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3C5204" w:rsidRPr="00E446F0" w:rsidTr="004E6ACC">
        <w:tc>
          <w:tcPr>
            <w:tcW w:w="5637" w:type="dxa"/>
          </w:tcPr>
          <w:p w:rsidR="003C5204" w:rsidRPr="00E446F0" w:rsidRDefault="003C5204" w:rsidP="007A7FE2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</w:tcPr>
          <w:p w:rsidR="008863B1" w:rsidRDefault="00C2065B" w:rsidP="00C2065B">
            <w:pPr>
              <w:tabs>
                <w:tab w:val="left" w:pos="4253"/>
                <w:tab w:val="left" w:pos="4288"/>
              </w:tabs>
              <w:suppressAutoHyphens w:val="0"/>
              <w:ind w:left="320"/>
              <w:jc w:val="right"/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</w:t>
            </w:r>
            <w:r w:rsidR="008863B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 Приложение</w:t>
            </w:r>
            <w:r w:rsidR="008863B1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8863B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="008863B1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3</w:t>
            </w:r>
          </w:p>
          <w:p w:rsidR="003C5204" w:rsidRPr="00E446F0" w:rsidRDefault="008863B1" w:rsidP="008863B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bidi="ar-SA"/>
              </w:rPr>
              <w:t>к</w:t>
            </w:r>
            <w:r>
              <w:rPr>
                <w:rFonts w:ascii="Times New Roman" w:hAnsi="Times New Roman"/>
                <w:i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bidi="ar-SA"/>
              </w:rPr>
              <w:t xml:space="preserve">Постановлению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bidi="ar-SA"/>
              </w:rPr>
              <w:t>Купчино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lang w:bidi="ar-SA"/>
              </w:rPr>
              <w:t xml:space="preserve">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  <w:lang w:bidi="ar-SA"/>
              </w:rPr>
              <w:t>Купчино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  <w:lang w:bidi="ar-SA"/>
              </w:rPr>
              <w:t>на 2023 и плановый период 2024-2025 годов в итоговой редакции» от 25.03.2024 № 15</w:t>
            </w:r>
          </w:p>
        </w:tc>
      </w:tr>
    </w:tbl>
    <w:p w:rsidR="00BA4FFD" w:rsidRDefault="00BA4FFD" w:rsidP="00BA4FFD">
      <w:pPr>
        <w:pStyle w:val="1"/>
        <w:spacing w:after="660"/>
        <w:ind w:left="5380" w:firstLine="20"/>
        <w:rPr>
          <w:sz w:val="34"/>
          <w:szCs w:val="34"/>
        </w:rPr>
      </w:pPr>
    </w:p>
    <w:p w:rsidR="003C5204" w:rsidRDefault="003C5204" w:rsidP="00BA4FFD">
      <w:pPr>
        <w:pStyle w:val="1"/>
        <w:spacing w:after="660"/>
        <w:ind w:left="5380" w:firstLine="20"/>
        <w:rPr>
          <w:sz w:val="34"/>
          <w:szCs w:val="34"/>
        </w:rPr>
      </w:pPr>
    </w:p>
    <w:p w:rsidR="003C5204" w:rsidRDefault="003C5204" w:rsidP="00BA4FFD">
      <w:pPr>
        <w:pStyle w:val="1"/>
        <w:spacing w:after="660"/>
        <w:ind w:left="5380" w:firstLine="20"/>
        <w:rPr>
          <w:sz w:val="34"/>
          <w:szCs w:val="34"/>
        </w:rPr>
      </w:pPr>
    </w:p>
    <w:p w:rsidR="00BA4FFD" w:rsidRPr="00FB42DC" w:rsidRDefault="00BA4FFD" w:rsidP="00BA4FFD">
      <w:pPr>
        <w:pStyle w:val="2"/>
        <w:spacing w:after="800"/>
        <w:rPr>
          <w:sz w:val="36"/>
          <w:szCs w:val="36"/>
        </w:rPr>
      </w:pPr>
      <w:r w:rsidRPr="00FB42DC">
        <w:rPr>
          <w:i w:val="0"/>
          <w:iCs w:val="0"/>
          <w:sz w:val="36"/>
          <w:szCs w:val="36"/>
        </w:rPr>
        <w:t>МУНИЦИПАЛЬНАЯ ПРОГРАММА МЕРОПРИЯТИЙ</w:t>
      </w:r>
      <w:r w:rsidRPr="00FB42DC">
        <w:rPr>
          <w:i w:val="0"/>
          <w:iCs w:val="0"/>
          <w:sz w:val="36"/>
          <w:szCs w:val="36"/>
        </w:rPr>
        <w:br/>
        <w:t>ВНУТРИГОРОДСКОГО МУНИЦИПАЛЬНОГО</w:t>
      </w:r>
      <w:r w:rsidRPr="00FB42DC">
        <w:rPr>
          <w:i w:val="0"/>
          <w:iCs w:val="0"/>
          <w:sz w:val="36"/>
          <w:szCs w:val="36"/>
        </w:rPr>
        <w:br/>
        <w:t>ОБРАЗОВАНИЯ</w:t>
      </w:r>
      <w:r w:rsidR="00324298">
        <w:rPr>
          <w:i w:val="0"/>
          <w:iCs w:val="0"/>
          <w:sz w:val="36"/>
          <w:szCs w:val="36"/>
        </w:rPr>
        <w:t xml:space="preserve"> ГОРОДА ФЕДЕРАЛЬНОГО ЗНАЧЕНИЯ</w:t>
      </w:r>
      <w:r w:rsidRPr="00FB42DC">
        <w:rPr>
          <w:i w:val="0"/>
          <w:iCs w:val="0"/>
          <w:sz w:val="36"/>
          <w:szCs w:val="36"/>
        </w:rPr>
        <w:t xml:space="preserve"> САНКТ-ПЕТЕРБУРГА</w:t>
      </w:r>
      <w:r w:rsidR="00324298">
        <w:rPr>
          <w:i w:val="0"/>
          <w:iCs w:val="0"/>
          <w:sz w:val="36"/>
          <w:szCs w:val="36"/>
        </w:rPr>
        <w:t xml:space="preserve"> </w:t>
      </w:r>
      <w:r w:rsidRPr="00FB42DC">
        <w:rPr>
          <w:i w:val="0"/>
          <w:iCs w:val="0"/>
          <w:sz w:val="36"/>
          <w:szCs w:val="36"/>
        </w:rPr>
        <w:t>МУНИЦИПАЛЬНЫЙ ОКРУГ</w:t>
      </w:r>
      <w:r w:rsidRPr="00FB42DC">
        <w:rPr>
          <w:i w:val="0"/>
          <w:iCs w:val="0"/>
          <w:sz w:val="36"/>
          <w:szCs w:val="36"/>
        </w:rPr>
        <w:br/>
        <w:t>КУПЧИНО</w:t>
      </w:r>
    </w:p>
    <w:p w:rsidR="007A7FE2" w:rsidRPr="007A7FE2" w:rsidRDefault="00BA4FFD" w:rsidP="007A7FE2">
      <w:pPr>
        <w:pStyle w:val="10"/>
        <w:keepNext/>
        <w:keepLines/>
        <w:spacing w:after="0"/>
        <w:rPr>
          <w:i/>
          <w:iCs/>
          <w:sz w:val="32"/>
          <w:szCs w:val="32"/>
        </w:rPr>
      </w:pPr>
      <w:r w:rsidRPr="00FB42DC">
        <w:rPr>
          <w:sz w:val="30"/>
          <w:szCs w:val="30"/>
        </w:rPr>
        <w:t xml:space="preserve">ПО УЧАСТИЮ В ДЕЯТЕЛЬНОСТИ </w:t>
      </w:r>
      <w:r w:rsidR="00C22569">
        <w:rPr>
          <w:sz w:val="30"/>
          <w:szCs w:val="30"/>
        </w:rPr>
        <w:br/>
      </w:r>
      <w:r w:rsidRPr="00FB42DC">
        <w:rPr>
          <w:sz w:val="30"/>
          <w:szCs w:val="30"/>
        </w:rPr>
        <w:t>ПО ПРОФИЛАКТИКЕ</w:t>
      </w:r>
      <w:r w:rsidR="00324298">
        <w:rPr>
          <w:sz w:val="30"/>
          <w:szCs w:val="30"/>
        </w:rPr>
        <w:t xml:space="preserve"> </w:t>
      </w:r>
      <w:r w:rsidRPr="00FB42DC">
        <w:rPr>
          <w:sz w:val="30"/>
          <w:szCs w:val="30"/>
        </w:rPr>
        <w:t xml:space="preserve">ПРАВОНАРУШЕНИЙ </w:t>
      </w:r>
      <w:r w:rsidR="00503187">
        <w:rPr>
          <w:sz w:val="30"/>
          <w:szCs w:val="30"/>
        </w:rPr>
        <w:t xml:space="preserve">В САНКТ-ПЕТЕРБУРГЕ </w:t>
      </w:r>
      <w:r w:rsidR="00C22569">
        <w:rPr>
          <w:sz w:val="30"/>
          <w:szCs w:val="30"/>
        </w:rPr>
        <w:br/>
      </w:r>
      <w:r w:rsidR="00503187">
        <w:rPr>
          <w:sz w:val="30"/>
          <w:szCs w:val="30"/>
        </w:rPr>
        <w:t xml:space="preserve">В СООТВЕТСТВИИ С ФЕДЕРАЛЬНЫМ ЗАКОНОДАТЕЛЬСТВОМ </w:t>
      </w:r>
      <w:r w:rsidR="00C22569">
        <w:rPr>
          <w:sz w:val="30"/>
          <w:szCs w:val="30"/>
        </w:rPr>
        <w:br/>
      </w:r>
      <w:r w:rsidR="00503187">
        <w:rPr>
          <w:sz w:val="30"/>
          <w:szCs w:val="30"/>
        </w:rPr>
        <w:t xml:space="preserve">И ЗАКОНОДАТЕЛЬСТВОМ САНКТ-ПЕТЕРБУРГА </w:t>
      </w:r>
      <w:r w:rsidR="00C22569">
        <w:rPr>
          <w:sz w:val="30"/>
          <w:szCs w:val="30"/>
        </w:rPr>
        <w:br/>
      </w:r>
      <w:r w:rsidRPr="00FB42DC">
        <w:rPr>
          <w:sz w:val="30"/>
          <w:szCs w:val="30"/>
        </w:rPr>
        <w:t>НА 202</w:t>
      </w:r>
      <w:r w:rsidR="00503187">
        <w:rPr>
          <w:sz w:val="30"/>
          <w:szCs w:val="30"/>
        </w:rPr>
        <w:t>3</w:t>
      </w:r>
      <w:r w:rsidRPr="00FB42DC">
        <w:rPr>
          <w:sz w:val="30"/>
          <w:szCs w:val="30"/>
        </w:rPr>
        <w:t xml:space="preserve"> ГОД </w:t>
      </w:r>
      <w:r w:rsidR="007A7FE2" w:rsidRPr="007A7FE2">
        <w:rPr>
          <w:i/>
          <w:iCs/>
          <w:sz w:val="32"/>
          <w:szCs w:val="32"/>
        </w:rPr>
        <w:t>И ПЛАНОВЫЙ ПЕРИОД 202</w:t>
      </w:r>
      <w:r w:rsidR="00503187">
        <w:rPr>
          <w:i/>
          <w:iCs/>
          <w:sz w:val="32"/>
          <w:szCs w:val="32"/>
        </w:rPr>
        <w:t>4</w:t>
      </w:r>
      <w:r w:rsidR="007A7FE2" w:rsidRPr="007A7FE2">
        <w:rPr>
          <w:i/>
          <w:iCs/>
          <w:sz w:val="32"/>
          <w:szCs w:val="32"/>
        </w:rPr>
        <w:t>-202</w:t>
      </w:r>
      <w:r w:rsidR="00503187">
        <w:rPr>
          <w:i/>
          <w:iCs/>
          <w:sz w:val="32"/>
          <w:szCs w:val="32"/>
        </w:rPr>
        <w:t>5</w:t>
      </w:r>
      <w:r w:rsidR="007A7FE2" w:rsidRPr="007A7FE2">
        <w:rPr>
          <w:i/>
          <w:iCs/>
          <w:sz w:val="32"/>
          <w:szCs w:val="32"/>
        </w:rPr>
        <w:t xml:space="preserve"> ГОДОВ</w:t>
      </w:r>
    </w:p>
    <w:p w:rsidR="007A7FE2" w:rsidRPr="007A7FE2" w:rsidRDefault="007A7FE2" w:rsidP="007A7FE2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D36E76" w:rsidRDefault="00BA4FFD" w:rsidP="00D36E76">
      <w:pPr>
        <w:pStyle w:val="2"/>
        <w:spacing w:after="0" w:line="100" w:lineRule="atLeast"/>
        <w:rPr>
          <w:sz w:val="30"/>
          <w:szCs w:val="30"/>
        </w:rPr>
      </w:pPr>
      <w:r w:rsidRPr="00FB42DC">
        <w:rPr>
          <w:sz w:val="30"/>
          <w:szCs w:val="30"/>
        </w:rPr>
        <w:br/>
      </w:r>
    </w:p>
    <w:p w:rsidR="00BA4FFD" w:rsidRPr="00C22569" w:rsidRDefault="00D36E76" w:rsidP="00C22569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569">
        <w:rPr>
          <w:rFonts w:ascii="Times New Roman" w:hAnsi="Times New Roman" w:cs="Times New Roman"/>
          <w:sz w:val="30"/>
          <w:szCs w:val="30"/>
        </w:rPr>
        <w:t xml:space="preserve">(КБК </w:t>
      </w:r>
      <w:r w:rsidR="00C22569">
        <w:rPr>
          <w:rFonts w:ascii="Times New Roman" w:hAnsi="Times New Roman" w:cs="Times New Roman"/>
          <w:sz w:val="30"/>
          <w:szCs w:val="30"/>
        </w:rPr>
        <w:t>97</w:t>
      </w:r>
      <w:r w:rsidRPr="00C22569">
        <w:rPr>
          <w:rFonts w:ascii="Times New Roman" w:hAnsi="Times New Roman" w:cs="Times New Roman"/>
          <w:sz w:val="30"/>
          <w:szCs w:val="30"/>
        </w:rPr>
        <w:t>3 0709 7950200511 2</w:t>
      </w:r>
      <w:r w:rsidR="007B401E">
        <w:rPr>
          <w:rFonts w:ascii="Times New Roman" w:hAnsi="Times New Roman" w:cs="Times New Roman"/>
          <w:sz w:val="30"/>
          <w:szCs w:val="30"/>
        </w:rPr>
        <w:t>00</w:t>
      </w:r>
      <w:r w:rsidRPr="00C22569">
        <w:rPr>
          <w:rFonts w:ascii="Times New Roman" w:hAnsi="Times New Roman" w:cs="Times New Roman"/>
          <w:sz w:val="30"/>
          <w:szCs w:val="30"/>
        </w:rPr>
        <w:t>)</w:t>
      </w: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8D328B" w:rsidRDefault="008D328B" w:rsidP="00BA4FFD">
      <w:pPr>
        <w:pStyle w:val="1"/>
        <w:jc w:val="center"/>
        <w:rPr>
          <w:b/>
          <w:bCs/>
        </w:rPr>
      </w:pPr>
    </w:p>
    <w:p w:rsidR="008D328B" w:rsidRDefault="008D328B" w:rsidP="00BA4FFD">
      <w:pPr>
        <w:pStyle w:val="1"/>
        <w:jc w:val="center"/>
        <w:rPr>
          <w:b/>
          <w:bCs/>
        </w:rPr>
      </w:pPr>
    </w:p>
    <w:p w:rsidR="008D328B" w:rsidRDefault="008D328B" w:rsidP="00BA4FFD">
      <w:pPr>
        <w:pStyle w:val="1"/>
        <w:jc w:val="center"/>
        <w:rPr>
          <w:b/>
          <w:bCs/>
        </w:rPr>
      </w:pPr>
    </w:p>
    <w:p w:rsidR="008D328B" w:rsidRDefault="008D328B" w:rsidP="00BA4FFD">
      <w:pPr>
        <w:pStyle w:val="1"/>
        <w:jc w:val="center"/>
        <w:rPr>
          <w:b/>
          <w:bCs/>
        </w:rPr>
      </w:pPr>
    </w:p>
    <w:p w:rsidR="00AD081B" w:rsidRDefault="00AD081B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BA4FFD" w:rsidRDefault="007A7FE2" w:rsidP="00BA4FFD">
      <w:pPr>
        <w:pStyle w:val="1"/>
        <w:jc w:val="center"/>
      </w:pPr>
      <w:r>
        <w:rPr>
          <w:b/>
          <w:bCs/>
        </w:rPr>
        <w:t>202</w:t>
      </w:r>
      <w:r w:rsidR="00503187">
        <w:rPr>
          <w:b/>
          <w:bCs/>
        </w:rPr>
        <w:t>2</w:t>
      </w:r>
      <w:r w:rsidR="00BA4FFD">
        <w:rPr>
          <w:b/>
          <w:bCs/>
        </w:rPr>
        <w:t xml:space="preserve"> год</w:t>
      </w:r>
    </w:p>
    <w:p w:rsidR="00BA4FFD" w:rsidRDefault="00BA4FFD" w:rsidP="00BA4FFD">
      <w:pPr>
        <w:pStyle w:val="10"/>
        <w:keepNext/>
        <w:keepLines/>
        <w:pageBreakBefore/>
      </w:pPr>
      <w:bookmarkStart w:id="0" w:name="bookmark2"/>
      <w:bookmarkStart w:id="1" w:name="bookmark1"/>
      <w:bookmarkStart w:id="2" w:name="bookmark0"/>
      <w:r>
        <w:lastRenderedPageBreak/>
        <w:t>Паспорт муниципальной программы</w:t>
      </w:r>
      <w:bookmarkEnd w:id="0"/>
      <w:bookmarkEnd w:id="1"/>
      <w:bookmarkEnd w:id="2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7125"/>
      </w:tblGrid>
      <w:tr w:rsidR="00BA4FFD" w:rsidTr="00324298">
        <w:trPr>
          <w:trHeight w:hRule="exact" w:val="1689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firstLine="140"/>
              <w:jc w:val="both"/>
            </w:pPr>
            <w:r w:rsidRPr="00355263">
              <w:t>Наименование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7A7FE2">
            <w:pPr>
              <w:pStyle w:val="a3"/>
              <w:ind w:left="138" w:right="75"/>
              <w:jc w:val="both"/>
            </w:pPr>
            <w:r w:rsidRPr="00355263">
              <w:t xml:space="preserve">Муниципальная программа внутригородского муниципального образования </w:t>
            </w:r>
            <w:r w:rsidR="00324298">
              <w:t xml:space="preserve">города федерального значения </w:t>
            </w:r>
            <w:r w:rsidRPr="00355263">
              <w:t>Санкт-Петербурга муниципальный округ Купчино по участию в деятельности по профилактике правонарушений на 202</w:t>
            </w:r>
            <w:r w:rsidR="007A7FE2">
              <w:t>3</w:t>
            </w:r>
            <w:r w:rsidRPr="00355263">
              <w:t xml:space="preserve"> год </w:t>
            </w:r>
            <w:r w:rsidR="007A7FE2" w:rsidRPr="0025619F">
              <w:t>и плановый период 202</w:t>
            </w:r>
            <w:r w:rsidR="007A7FE2">
              <w:t>4-2025</w:t>
            </w:r>
            <w:r w:rsidR="007A7FE2" w:rsidRPr="0025619F">
              <w:t xml:space="preserve"> годов</w:t>
            </w:r>
          </w:p>
        </w:tc>
      </w:tr>
      <w:tr w:rsidR="00BA4FFD" w:rsidTr="0025578F">
        <w:trPr>
          <w:trHeight w:hRule="exact" w:val="340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25" w:right="125"/>
              <w:jc w:val="both"/>
            </w:pPr>
            <w:r w:rsidRPr="00355263"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355"/>
              </w:tabs>
              <w:ind w:left="150" w:right="100"/>
              <w:jc w:val="both"/>
            </w:pPr>
            <w:r w:rsidRPr="00355263">
              <w:t>- Федеральный закон от 06.10.2003 г. № 131-Ф3 «Об общих принципах организации местного самоуправления в Российской Федерации»;</w:t>
            </w:r>
          </w:p>
          <w:p w:rsidR="00BA4FFD" w:rsidRPr="00355263" w:rsidRDefault="00BA4FFD" w:rsidP="00B075C8">
            <w:pPr>
              <w:pStyle w:val="a3"/>
              <w:tabs>
                <w:tab w:val="left" w:pos="355"/>
              </w:tabs>
              <w:ind w:left="150" w:right="100"/>
              <w:jc w:val="both"/>
            </w:pPr>
            <w:r w:rsidRPr="00355263"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BA4FFD" w:rsidRPr="00355263" w:rsidRDefault="00BA4FFD" w:rsidP="00B075C8">
            <w:pPr>
              <w:pStyle w:val="a3"/>
              <w:tabs>
                <w:tab w:val="left" w:pos="355"/>
              </w:tabs>
              <w:ind w:left="150" w:right="100"/>
              <w:jc w:val="both"/>
            </w:pPr>
            <w:r w:rsidRPr="00355263">
              <w:t>- Закон Санкт-Петербурга от 23.09.2009 № 420-79 «Об организации местного самоуправления в Санкт- Петербурге»;</w:t>
            </w:r>
          </w:p>
          <w:p w:rsidR="00BA4FFD" w:rsidRPr="00355263" w:rsidRDefault="00BA4FFD" w:rsidP="00B075C8">
            <w:pPr>
              <w:pStyle w:val="a3"/>
              <w:tabs>
                <w:tab w:val="left" w:pos="302"/>
              </w:tabs>
              <w:ind w:left="150" w:right="100"/>
              <w:jc w:val="both"/>
            </w:pPr>
            <w:r w:rsidRPr="00355263">
              <w:t>- Закон Санкт-Петербурга от 19.03.2018 № 124-26 «О профилактике правонарушений в Санкт-Петербурге»;</w:t>
            </w:r>
          </w:p>
          <w:p w:rsidR="00BA4FFD" w:rsidRPr="00355263" w:rsidRDefault="00BA4FFD" w:rsidP="00B075C8">
            <w:pPr>
              <w:pStyle w:val="a3"/>
              <w:tabs>
                <w:tab w:val="left" w:pos="394"/>
              </w:tabs>
              <w:ind w:left="150" w:right="100"/>
              <w:jc w:val="both"/>
            </w:pPr>
            <w:r w:rsidRPr="00355263">
              <w:t>- Устав внутригородского муниципального образования Санкт-Петербурга муниципальный округ Купчино.</w:t>
            </w:r>
          </w:p>
          <w:p w:rsidR="00BA4FFD" w:rsidRPr="00355263" w:rsidRDefault="00BA4FFD" w:rsidP="00B075C8">
            <w:pPr>
              <w:pStyle w:val="a3"/>
              <w:tabs>
                <w:tab w:val="left" w:pos="394"/>
              </w:tabs>
              <w:ind w:left="440"/>
              <w:jc w:val="both"/>
            </w:pPr>
          </w:p>
        </w:tc>
      </w:tr>
      <w:tr w:rsidR="00BA4FFD" w:rsidTr="00324298">
        <w:trPr>
          <w:trHeight w:hRule="exact" w:val="112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2227"/>
              </w:tabs>
              <w:ind w:left="113" w:right="100"/>
              <w:jc w:val="both"/>
            </w:pPr>
            <w:r w:rsidRPr="00355263">
              <w:t>Муниципальный</w:t>
            </w:r>
            <w:r w:rsidRPr="00355263">
              <w:tab/>
              <w:t>заказчик</w:t>
            </w:r>
            <w:r w:rsidR="0008400B" w:rsidRPr="00355263">
              <w:t xml:space="preserve"> и разработчик </w:t>
            </w:r>
            <w:r w:rsidRPr="00355263">
              <w:t>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7A5600">
            <w:pPr>
              <w:pStyle w:val="a3"/>
              <w:ind w:left="150" w:right="113"/>
              <w:jc w:val="both"/>
            </w:pPr>
            <w:r w:rsidRPr="00355263">
              <w:t xml:space="preserve">Местная </w:t>
            </w:r>
            <w:r w:rsidR="007A5600">
              <w:t>а</w:t>
            </w:r>
            <w:r w:rsidRPr="00355263">
              <w:t xml:space="preserve">дминистрация внутригородского муниципального образования </w:t>
            </w:r>
            <w:r w:rsidR="00324298">
              <w:t xml:space="preserve">города федерального значения </w:t>
            </w:r>
            <w:r w:rsidRPr="00355263">
              <w:t>Санкт-Петербурга муниципальный округ Купчино</w:t>
            </w:r>
          </w:p>
        </w:tc>
      </w:tr>
      <w:tr w:rsidR="003C5204" w:rsidTr="00E446F0">
        <w:trPr>
          <w:trHeight w:hRule="exact" w:val="5395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C5204" w:rsidRPr="00355263" w:rsidRDefault="003C5204" w:rsidP="00B075C8">
            <w:pPr>
              <w:pStyle w:val="a3"/>
              <w:tabs>
                <w:tab w:val="left" w:pos="2227"/>
              </w:tabs>
              <w:ind w:left="113" w:right="100"/>
              <w:jc w:val="both"/>
            </w:pPr>
            <w:r w:rsidRPr="003C5204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5204" w:rsidRPr="00355263" w:rsidRDefault="003C5204" w:rsidP="00B075C8">
            <w:pPr>
              <w:pStyle w:val="a3"/>
              <w:ind w:left="150" w:right="113"/>
              <w:jc w:val="both"/>
            </w:pPr>
            <w:r w:rsidRPr="003C5204">
              <w:t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противоправному поведению. Также присутствует такое явление, как детская безнадзорность - следствие современной социально- 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тенденции. 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 граждан, укреплению законности и правопорядка.</w:t>
            </w:r>
          </w:p>
        </w:tc>
      </w:tr>
      <w:tr w:rsidR="00BA4FFD" w:rsidTr="00E446F0">
        <w:trPr>
          <w:trHeight w:hRule="exact" w:val="19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13" w:right="100"/>
              <w:jc w:val="both"/>
            </w:pPr>
            <w:r w:rsidRPr="00355263">
              <w:t>Цели программы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0"/>
              </w:tabs>
              <w:ind w:left="150" w:right="100"/>
              <w:jc w:val="both"/>
            </w:pPr>
            <w:r w:rsidRPr="00355263">
              <w:t>- обеспечение и защита основных прав и свобод человека и гражданина;</w:t>
            </w:r>
          </w:p>
          <w:p w:rsidR="0008400B" w:rsidRPr="00355263" w:rsidRDefault="0008400B" w:rsidP="00B075C8">
            <w:pPr>
              <w:pStyle w:val="a3"/>
              <w:tabs>
                <w:tab w:val="left" w:pos="0"/>
                <w:tab w:val="left" w:pos="322"/>
              </w:tabs>
              <w:ind w:left="150" w:right="100"/>
              <w:jc w:val="both"/>
            </w:pPr>
            <w:r w:rsidRPr="00355263">
              <w:t>- системная профилактика правонарушений на территории муниципального образования;</w:t>
            </w:r>
          </w:p>
          <w:p w:rsidR="0008400B" w:rsidRPr="00355263" w:rsidRDefault="0008400B" w:rsidP="00B075C8">
            <w:pPr>
              <w:pStyle w:val="a3"/>
              <w:tabs>
                <w:tab w:val="left" w:pos="0"/>
                <w:tab w:val="left" w:pos="322"/>
              </w:tabs>
              <w:ind w:left="150" w:right="100"/>
              <w:jc w:val="both"/>
            </w:pPr>
            <w:r w:rsidRPr="00355263">
              <w:t>- снижение тенденции роста противоправных</w:t>
            </w:r>
            <w:r w:rsidRPr="00355263">
              <w:tab/>
              <w:t>деяний;</w:t>
            </w:r>
          </w:p>
          <w:p w:rsidR="00BA4FFD" w:rsidRPr="00355263" w:rsidRDefault="0008400B" w:rsidP="00B075C8">
            <w:pPr>
              <w:pStyle w:val="a3"/>
              <w:tabs>
                <w:tab w:val="left" w:pos="0"/>
                <w:tab w:val="left" w:pos="322"/>
              </w:tabs>
              <w:ind w:left="150" w:right="100"/>
              <w:jc w:val="both"/>
            </w:pPr>
            <w:r w:rsidRPr="00355263">
              <w:t>-</w:t>
            </w:r>
            <w:r w:rsidRPr="00355263">
              <w:tab/>
              <w:t>сокращение</w:t>
            </w:r>
            <w:r w:rsidRPr="00355263">
              <w:tab/>
              <w:t>фактов безнадзорности,</w:t>
            </w:r>
            <w:r w:rsidRPr="00355263">
              <w:tab/>
              <w:t>правонарушений,</w:t>
            </w:r>
            <w:r w:rsidRPr="00355263">
              <w:tab/>
              <w:t>преступлений</w:t>
            </w:r>
            <w:r w:rsidR="008B0E71" w:rsidRPr="00355263">
              <w:t xml:space="preserve">, совершенных на территории МО </w:t>
            </w:r>
            <w:r w:rsidR="00483C15">
              <w:t>«</w:t>
            </w:r>
            <w:r w:rsidR="008B0E71" w:rsidRPr="00355263">
              <w:t>Купчин</w:t>
            </w:r>
            <w:r w:rsidR="00483C15">
              <w:t>о</w:t>
            </w:r>
            <w:r w:rsidRPr="00355263">
              <w:t>»</w:t>
            </w:r>
            <w:r w:rsidR="00BA4FFD" w:rsidRPr="00355263">
              <w:t>.</w:t>
            </w:r>
          </w:p>
        </w:tc>
      </w:tr>
      <w:tr w:rsidR="00BA4FFD" w:rsidTr="00E446F0">
        <w:trPr>
          <w:trHeight w:hRule="exact" w:val="4671"/>
        </w:trPr>
        <w:tc>
          <w:tcPr>
            <w:tcW w:w="33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13" w:right="113"/>
              <w:jc w:val="both"/>
            </w:pPr>
            <w:r w:rsidRPr="00355263">
              <w:lastRenderedPageBreak/>
              <w:t>Задачи программы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178"/>
              </w:tabs>
              <w:ind w:left="138" w:right="100"/>
              <w:jc w:val="both"/>
            </w:pPr>
            <w:r w:rsidRPr="00355263">
              <w:t xml:space="preserve">- распространение информационных материалов, направленных на предупреждение </w:t>
            </w:r>
            <w:r w:rsidR="008B0E71" w:rsidRPr="00355263">
              <w:t>правонарушений</w:t>
            </w:r>
            <w:r w:rsidRPr="00355263">
              <w:t>;</w:t>
            </w:r>
          </w:p>
          <w:p w:rsidR="0027508A" w:rsidRPr="00355263" w:rsidRDefault="0027508A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охватить в информировании не менее 10 000 жителей округа по вопросам предупреждения правонарушений;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предупреждение правонарушений, выявление и устранение причин и условий, способствующих их совершению;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принятие профилактических мер, направленных на предупреждение правонарушений;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координация деятельности организаций и граждан в области профилактики правонарушений;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обеспечение участия граждан в профилактике правонарушений;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 xml:space="preserve">- предупреждение безнадзорности, беспризорности, </w:t>
            </w:r>
            <w:proofErr w:type="gramStart"/>
            <w:r w:rsidRPr="00355263">
              <w:t>право-нарушений</w:t>
            </w:r>
            <w:proofErr w:type="gramEnd"/>
            <w:r w:rsidRPr="00355263">
              <w:t xml:space="preserve"> и антиобщественных действий несовершеннолетних, выявление и устранение причин и условий, способствующих этому;</w:t>
            </w:r>
          </w:p>
          <w:p w:rsidR="00BA4FFD" w:rsidRPr="00355263" w:rsidRDefault="008B0E71" w:rsidP="00B075C8">
            <w:pPr>
              <w:pStyle w:val="a3"/>
              <w:tabs>
                <w:tab w:val="left" w:pos="-202"/>
              </w:tabs>
              <w:ind w:left="81"/>
              <w:jc w:val="both"/>
            </w:pPr>
            <w:r w:rsidRPr="00355263">
              <w:t xml:space="preserve">- обеспечение защиты прав и законных интересов </w:t>
            </w:r>
            <w:r w:rsidR="0027508A" w:rsidRPr="00355263">
              <w:t>н</w:t>
            </w:r>
            <w:r w:rsidRPr="00355263">
              <w:t>есовершеннолетних.</w:t>
            </w:r>
          </w:p>
        </w:tc>
      </w:tr>
      <w:tr w:rsidR="00BA4FFD" w:rsidTr="00C77352">
        <w:trPr>
          <w:trHeight w:hRule="exact" w:val="3108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1978"/>
              </w:tabs>
              <w:ind w:left="113" w:right="113"/>
              <w:jc w:val="both"/>
            </w:pPr>
            <w:r w:rsidRPr="00355263">
              <w:t>Важнейшие</w:t>
            </w:r>
            <w:r w:rsidRPr="00355263">
              <w:tab/>
              <w:t>показатели</w:t>
            </w:r>
          </w:p>
          <w:p w:rsidR="00BA4FFD" w:rsidRPr="00355263" w:rsidRDefault="00BA4FFD" w:rsidP="00B075C8">
            <w:pPr>
              <w:pStyle w:val="a3"/>
              <w:spacing w:line="232" w:lineRule="auto"/>
              <w:ind w:left="113" w:right="113"/>
              <w:jc w:val="both"/>
            </w:pPr>
            <w:r w:rsidRPr="00355263">
              <w:t>эффективности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13" w:right="88"/>
              <w:jc w:val="both"/>
            </w:pPr>
            <w:r w:rsidRPr="00355263">
              <w:t>- эффективно: привлечено к участию в мероприятиях 80 - 100% жителей округа от запланированного числа;</w:t>
            </w:r>
          </w:p>
          <w:p w:rsidR="0027508A" w:rsidRPr="00355263" w:rsidRDefault="00A05CFA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малоэффективно: привлечено к участию в мероприятиях 50 - 79% жителей округа от запланированного числа;</w:t>
            </w:r>
          </w:p>
          <w:p w:rsidR="0027508A" w:rsidRPr="00355263" w:rsidRDefault="00A05CFA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неэффективно: привлечено к участию в мероприятиях ниже 50 % жителей округа от запланированного числа;</w:t>
            </w:r>
          </w:p>
          <w:p w:rsidR="0027508A" w:rsidRPr="00355263" w:rsidRDefault="00A05CFA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соответствие системе приоритетов социально-экономического развития муниципального образования;</w:t>
            </w:r>
          </w:p>
          <w:p w:rsidR="0027508A" w:rsidRPr="00355263" w:rsidRDefault="00A05CFA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уровень финансового обеспечения;</w:t>
            </w:r>
          </w:p>
          <w:p w:rsidR="0027508A" w:rsidRDefault="00E35F61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контроль за ходом исполнения муниципальной программы</w:t>
            </w:r>
            <w:r w:rsidRPr="00355263">
              <w:t>.</w:t>
            </w:r>
          </w:p>
          <w:p w:rsidR="00C77352" w:rsidRDefault="00C77352" w:rsidP="00B075C8">
            <w:pPr>
              <w:pStyle w:val="a3"/>
              <w:ind w:left="113" w:right="88"/>
              <w:jc w:val="both"/>
            </w:pPr>
          </w:p>
          <w:p w:rsidR="00C77352" w:rsidRDefault="00C77352" w:rsidP="00B075C8">
            <w:pPr>
              <w:pStyle w:val="a3"/>
              <w:ind w:left="113" w:right="88"/>
              <w:jc w:val="both"/>
            </w:pPr>
          </w:p>
          <w:p w:rsidR="00C77352" w:rsidRDefault="00C77352" w:rsidP="00B075C8">
            <w:pPr>
              <w:pStyle w:val="a3"/>
              <w:ind w:left="113" w:right="88"/>
              <w:jc w:val="both"/>
            </w:pPr>
          </w:p>
          <w:p w:rsidR="00C77352" w:rsidRPr="00355263" w:rsidRDefault="00C77352" w:rsidP="00B075C8">
            <w:pPr>
              <w:pStyle w:val="a3"/>
              <w:ind w:left="113" w:right="88"/>
              <w:jc w:val="both"/>
            </w:pPr>
          </w:p>
        </w:tc>
      </w:tr>
    </w:tbl>
    <w:p w:rsidR="00BA4FFD" w:rsidRDefault="00BA4FFD" w:rsidP="00BA4FFD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7174"/>
      </w:tblGrid>
      <w:tr w:rsidR="00C77352" w:rsidRPr="00355263" w:rsidTr="00C77352">
        <w:trPr>
          <w:trHeight w:hRule="exact" w:val="71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7352" w:rsidRPr="00355263" w:rsidRDefault="00C77352" w:rsidP="0069223B">
            <w:pPr>
              <w:pStyle w:val="a3"/>
              <w:spacing w:line="259" w:lineRule="auto"/>
              <w:ind w:left="113" w:right="100"/>
              <w:jc w:val="both"/>
            </w:pPr>
            <w:r w:rsidRPr="00355263">
              <w:t>Сроки и этапы реализации программы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352" w:rsidRPr="00355263" w:rsidRDefault="007A7FE2" w:rsidP="007A7FE2">
            <w:pPr>
              <w:pStyle w:val="a3"/>
              <w:ind w:left="113" w:right="113"/>
              <w:jc w:val="both"/>
            </w:pPr>
            <w:r>
              <w:t>2023-2025</w:t>
            </w:r>
          </w:p>
        </w:tc>
      </w:tr>
      <w:tr w:rsidR="00C77352" w:rsidRPr="00355263" w:rsidTr="00614DE3">
        <w:trPr>
          <w:trHeight w:hRule="exact" w:val="55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7352" w:rsidRPr="00355263" w:rsidRDefault="00C77352" w:rsidP="0069223B">
            <w:pPr>
              <w:pStyle w:val="a3"/>
              <w:ind w:left="113" w:right="100"/>
              <w:jc w:val="both"/>
            </w:pPr>
            <w:r w:rsidRPr="00355263">
              <w:t>Перечень подпрограмм (при их наличии)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352" w:rsidRPr="00355263" w:rsidRDefault="00C77352" w:rsidP="0069223B">
            <w:pPr>
              <w:pStyle w:val="a3"/>
              <w:ind w:left="113" w:right="113"/>
              <w:jc w:val="both"/>
            </w:pPr>
            <w:r w:rsidRPr="00355263">
              <w:t>нет</w:t>
            </w:r>
          </w:p>
        </w:tc>
      </w:tr>
      <w:tr w:rsidR="00BA4FFD" w:rsidRPr="00355263" w:rsidTr="007A7FE2">
        <w:trPr>
          <w:trHeight w:hRule="exact" w:val="158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1373"/>
                <w:tab w:val="left" w:pos="2035"/>
              </w:tabs>
              <w:ind w:left="113" w:right="100"/>
              <w:jc w:val="both"/>
            </w:pPr>
            <w:r w:rsidRPr="00355263">
              <w:t>Объемы</w:t>
            </w:r>
            <w:r w:rsidRPr="00355263">
              <w:tab/>
              <w:t>и</w:t>
            </w:r>
            <w:r w:rsidRPr="00355263">
              <w:tab/>
              <w:t>источники</w:t>
            </w:r>
          </w:p>
          <w:p w:rsidR="00BA4FFD" w:rsidRPr="00355263" w:rsidRDefault="00BA4FFD" w:rsidP="00B075C8">
            <w:pPr>
              <w:pStyle w:val="a3"/>
              <w:ind w:left="113" w:right="100"/>
              <w:jc w:val="both"/>
              <w:rPr>
                <w:shd w:val="clear" w:color="auto" w:fill="FFFFFF"/>
              </w:rPr>
            </w:pPr>
            <w:r w:rsidRPr="00355263">
              <w:t>финансирования программы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7FE2" w:rsidRPr="007A3F58" w:rsidRDefault="00182FB0" w:rsidP="007A7FE2">
            <w:pPr>
              <w:widowControl w:val="0"/>
              <w:suppressAutoHyphens w:val="0"/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303,13</w:t>
            </w:r>
            <w:r w:rsidR="00B927B7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A7FE2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тыс. руб. местный бюджет внутригородского муниципального образования Санкт-Петербурга муниципальный округ Купчино</w:t>
            </w:r>
          </w:p>
          <w:p w:rsidR="007A7FE2" w:rsidRPr="007A3F58" w:rsidRDefault="007A7FE2" w:rsidP="007A7FE2">
            <w:pPr>
              <w:widowControl w:val="0"/>
              <w:suppressAutoHyphens w:val="0"/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202</w:t>
            </w:r>
            <w:r w:rsidR="008F0E4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r w:rsidR="00A86075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  <w:r w:rsidR="00B927B7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  <w:r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7A7FE2" w:rsidRPr="007A3F58" w:rsidRDefault="007A7FE2" w:rsidP="007A7FE2">
            <w:pPr>
              <w:widowControl w:val="0"/>
              <w:suppressAutoHyphens w:val="0"/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202</w:t>
            </w:r>
            <w:r w:rsidR="008F0E4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r w:rsidR="00A86075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182FB0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1,04 </w:t>
            </w:r>
            <w:r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  <w:p w:rsidR="007A7FE2" w:rsidRPr="007A7FE2" w:rsidRDefault="008F0E47" w:rsidP="007A7FE2">
            <w:pPr>
              <w:widowControl w:val="0"/>
              <w:suppressAutoHyphens w:val="0"/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2025</w:t>
            </w:r>
            <w:r w:rsidR="007A7FE2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r w:rsidR="00A86075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="00182FB0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2,09 </w:t>
            </w:r>
            <w:r w:rsidR="007A7FE2" w:rsidRPr="007A3F58">
              <w:rPr>
                <w:rFonts w:ascii="Times New Roman" w:eastAsia="Times New Roman" w:hAnsi="Times New Roman" w:cs="Times New Roman"/>
                <w:sz w:val="22"/>
                <w:szCs w:val="22"/>
              </w:rPr>
              <w:t>тыс. руб.</w:t>
            </w:r>
          </w:p>
          <w:p w:rsidR="00BA4FFD" w:rsidRPr="00355263" w:rsidRDefault="00BA4FFD" w:rsidP="003C1253">
            <w:pPr>
              <w:pStyle w:val="a3"/>
              <w:tabs>
                <w:tab w:val="left" w:pos="2592"/>
                <w:tab w:val="left" w:pos="4762"/>
              </w:tabs>
              <w:ind w:left="113" w:right="113"/>
              <w:jc w:val="both"/>
            </w:pPr>
          </w:p>
        </w:tc>
      </w:tr>
      <w:tr w:rsidR="00BA4FFD" w:rsidRPr="00355263" w:rsidTr="00614DE3">
        <w:trPr>
          <w:trHeight w:hRule="exact" w:val="396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2136"/>
              </w:tabs>
              <w:ind w:left="113" w:right="100"/>
              <w:jc w:val="both"/>
            </w:pPr>
            <w:r w:rsidRPr="00355263">
              <w:t>Ожидаемые</w:t>
            </w:r>
            <w:r w:rsidRPr="00355263">
              <w:tab/>
              <w:t>конечные</w:t>
            </w:r>
          </w:p>
          <w:p w:rsidR="00BA4FFD" w:rsidRPr="00355263" w:rsidRDefault="00BA4FFD" w:rsidP="00B075C8">
            <w:pPr>
              <w:pStyle w:val="a3"/>
              <w:tabs>
                <w:tab w:val="left" w:pos="1867"/>
              </w:tabs>
              <w:ind w:left="113" w:right="100"/>
              <w:jc w:val="both"/>
            </w:pPr>
            <w:r w:rsidRPr="00355263">
              <w:t>результаты</w:t>
            </w:r>
            <w:r w:rsidRPr="00355263">
              <w:tab/>
              <w:t>реализации</w:t>
            </w:r>
          </w:p>
          <w:p w:rsidR="00BA4FFD" w:rsidRPr="00355263" w:rsidRDefault="00BA4FFD" w:rsidP="00B075C8">
            <w:pPr>
              <w:pStyle w:val="a3"/>
              <w:ind w:left="113" w:right="100"/>
              <w:jc w:val="both"/>
            </w:pPr>
            <w:r w:rsidRPr="00355263">
              <w:t>программы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130"/>
              </w:tabs>
              <w:ind w:left="113" w:right="100"/>
              <w:jc w:val="both"/>
            </w:pPr>
            <w:r w:rsidRPr="00355263">
              <w:t xml:space="preserve">- охватить и проинформировать 100% жителей округа от запланированного числа, по вопросам </w:t>
            </w:r>
            <w:r w:rsidR="00A05CFA" w:rsidRPr="00355263">
              <w:t>профилактики правонарушений</w:t>
            </w:r>
            <w:r w:rsidRPr="00355263">
              <w:t>;</w:t>
            </w:r>
          </w:p>
          <w:p w:rsidR="00BA4FFD" w:rsidRPr="00355263" w:rsidRDefault="00BA4FFD" w:rsidP="00B075C8">
            <w:pPr>
              <w:pStyle w:val="a3"/>
              <w:tabs>
                <w:tab w:val="left" w:pos="139"/>
              </w:tabs>
              <w:ind w:left="113" w:right="100"/>
              <w:jc w:val="both"/>
            </w:pPr>
            <w:r w:rsidRPr="00355263">
              <w:t>- повышение правовой культуры и уровня доверия населения к правоохранительным органам;</w:t>
            </w:r>
          </w:p>
          <w:p w:rsidR="00BA4FFD" w:rsidRPr="00355263" w:rsidRDefault="00BA4FFD" w:rsidP="00B075C8">
            <w:pPr>
              <w:pStyle w:val="a3"/>
              <w:tabs>
                <w:tab w:val="left" w:pos="134"/>
              </w:tabs>
              <w:ind w:left="113" w:right="100"/>
              <w:jc w:val="both"/>
            </w:pPr>
            <w:r w:rsidRPr="00355263">
              <w:t>- формирование мировоззрения населения муниципального образования, устойчивого к проявлениям идеологии экстремизма, расовой и религиозной нетерпимости;</w:t>
            </w:r>
          </w:p>
          <w:p w:rsidR="00A05CFA" w:rsidRPr="00355263" w:rsidRDefault="00A05CFA" w:rsidP="00B075C8">
            <w:pPr>
              <w:pStyle w:val="a3"/>
              <w:tabs>
                <w:tab w:val="left" w:pos="134"/>
              </w:tabs>
              <w:ind w:left="113" w:right="100"/>
              <w:jc w:val="both"/>
            </w:pPr>
            <w:r w:rsidRPr="00355263">
              <w:t>- снижение уровня преступности в округе;</w:t>
            </w:r>
          </w:p>
          <w:p w:rsidR="00A05CFA" w:rsidRPr="00355263" w:rsidRDefault="00A05CFA" w:rsidP="00B075C8">
            <w:pPr>
              <w:pStyle w:val="a3"/>
              <w:tabs>
                <w:tab w:val="left" w:pos="134"/>
              </w:tabs>
              <w:ind w:left="113" w:right="100"/>
              <w:jc w:val="both"/>
            </w:pPr>
            <w:r w:rsidRPr="00355263">
              <w:t>- снижение количества неблагополучных семей и семей «группы риска»;</w:t>
            </w:r>
          </w:p>
          <w:p w:rsidR="00BA4FFD" w:rsidRPr="00355263" w:rsidRDefault="00BA4FFD" w:rsidP="00B075C8">
            <w:pPr>
              <w:pStyle w:val="a3"/>
              <w:tabs>
                <w:tab w:val="left" w:pos="139"/>
              </w:tabs>
              <w:ind w:left="113" w:right="100"/>
              <w:jc w:val="both"/>
            </w:pPr>
            <w:r w:rsidRPr="00355263">
              <w:t xml:space="preserve">- повышение уровня взаимодействия ОМСУ с федеральными, региональными и городскими структурами в вопросах профилактики </w:t>
            </w:r>
            <w:r w:rsidR="00A05CFA" w:rsidRPr="00355263">
              <w:t>правонарушений</w:t>
            </w:r>
            <w:r w:rsidRPr="00355263">
              <w:t>.</w:t>
            </w:r>
          </w:p>
        </w:tc>
      </w:tr>
    </w:tbl>
    <w:p w:rsidR="00BA4FFD" w:rsidRPr="00355263" w:rsidRDefault="00BA4FFD" w:rsidP="00BA4FFD">
      <w:pPr>
        <w:pStyle w:val="a4"/>
        <w:spacing w:line="259" w:lineRule="auto"/>
        <w:jc w:val="center"/>
        <w:rPr>
          <w:sz w:val="24"/>
          <w:szCs w:val="24"/>
        </w:rPr>
      </w:pPr>
    </w:p>
    <w:p w:rsidR="007033EE" w:rsidRDefault="007033EE" w:rsidP="00BA4FFD">
      <w:pPr>
        <w:pStyle w:val="a4"/>
        <w:spacing w:line="259" w:lineRule="auto"/>
        <w:jc w:val="center"/>
        <w:rPr>
          <w:sz w:val="24"/>
          <w:szCs w:val="24"/>
        </w:rPr>
      </w:pPr>
    </w:p>
    <w:p w:rsidR="007A7FE2" w:rsidRDefault="007A7FE2" w:rsidP="00BA4FFD">
      <w:pPr>
        <w:pStyle w:val="a4"/>
        <w:spacing w:line="259" w:lineRule="auto"/>
        <w:jc w:val="center"/>
        <w:rPr>
          <w:sz w:val="24"/>
          <w:szCs w:val="24"/>
        </w:rPr>
      </w:pPr>
    </w:p>
    <w:p w:rsidR="007A7FE2" w:rsidRDefault="007A7FE2" w:rsidP="00BA4FFD">
      <w:pPr>
        <w:pStyle w:val="a4"/>
        <w:spacing w:line="259" w:lineRule="auto"/>
        <w:jc w:val="center"/>
        <w:rPr>
          <w:sz w:val="24"/>
          <w:szCs w:val="24"/>
        </w:rPr>
      </w:pPr>
    </w:p>
    <w:p w:rsidR="007A7FE2" w:rsidRDefault="007A7FE2" w:rsidP="00BA4FFD">
      <w:pPr>
        <w:pStyle w:val="a4"/>
        <w:spacing w:line="259" w:lineRule="auto"/>
        <w:jc w:val="center"/>
        <w:rPr>
          <w:sz w:val="24"/>
          <w:szCs w:val="24"/>
        </w:rPr>
      </w:pPr>
    </w:p>
    <w:p w:rsidR="007A7FE2" w:rsidRDefault="007A7FE2" w:rsidP="00BA4FFD">
      <w:pPr>
        <w:pStyle w:val="a4"/>
        <w:spacing w:line="259" w:lineRule="auto"/>
        <w:jc w:val="center"/>
        <w:rPr>
          <w:sz w:val="24"/>
          <w:szCs w:val="24"/>
        </w:rPr>
      </w:pPr>
    </w:p>
    <w:p w:rsidR="00BA4FFD" w:rsidRPr="00355263" w:rsidRDefault="00BA4FFD" w:rsidP="00BA4FFD">
      <w:pPr>
        <w:pStyle w:val="a4"/>
        <w:spacing w:line="259" w:lineRule="auto"/>
        <w:jc w:val="center"/>
        <w:rPr>
          <w:sz w:val="24"/>
          <w:szCs w:val="24"/>
        </w:rPr>
      </w:pPr>
      <w:r w:rsidRPr="00355263">
        <w:rPr>
          <w:sz w:val="24"/>
          <w:szCs w:val="24"/>
        </w:rPr>
        <w:t>ПЕРЕЧЕНЬ МЕРОПРИЯТИЙ ПРОГРАММЫ НА 202</w:t>
      </w:r>
      <w:r w:rsidR="007A7FE2">
        <w:rPr>
          <w:sz w:val="24"/>
          <w:szCs w:val="24"/>
        </w:rPr>
        <w:t>3</w:t>
      </w:r>
      <w:r w:rsidRPr="00355263">
        <w:rPr>
          <w:sz w:val="24"/>
          <w:szCs w:val="24"/>
        </w:rPr>
        <w:t xml:space="preserve"> ГОД, ОЖИДАЕМЫЕ КОНЕЧНЫЕ РЕЗУЛЬТАТЫ РЕАЛИЗАЦИИ И НЕОБХОДИМЫЙ ОБЪЕМ ФИНАНСИРОВАНИЯ</w:t>
      </w:r>
    </w:p>
    <w:p w:rsidR="00BA4FFD" w:rsidRPr="00355263" w:rsidRDefault="00BA4FFD" w:rsidP="00BA4FFD">
      <w:pPr>
        <w:spacing w:after="239" w:line="1" w:lineRule="exact"/>
      </w:pPr>
    </w:p>
    <w:p w:rsidR="00BA4FFD" w:rsidRPr="00355263" w:rsidRDefault="00BA4FFD" w:rsidP="00BA4FFD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666"/>
        <w:gridCol w:w="992"/>
        <w:gridCol w:w="1701"/>
        <w:gridCol w:w="1985"/>
        <w:gridCol w:w="1560"/>
      </w:tblGrid>
      <w:tr w:rsidR="00BA4FFD" w:rsidRPr="00355263" w:rsidTr="00A86075">
        <w:trPr>
          <w:trHeight w:hRule="exact" w:val="1201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№ п/п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ind w:firstLine="460"/>
            </w:pPr>
            <w:r w:rsidRPr="00355263">
              <w:t>Наименование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Ожидаемые конечные результаты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Срок исполнения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Необходимый объем финансирования (тыс. руб.)</w:t>
            </w:r>
          </w:p>
        </w:tc>
      </w:tr>
      <w:tr w:rsidR="00BA4FFD" w:rsidRPr="00355263" w:rsidTr="00A86075">
        <w:trPr>
          <w:trHeight w:hRule="exact" w:val="142"/>
        </w:trPr>
        <w:tc>
          <w:tcPr>
            <w:tcW w:w="72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 xml:space="preserve">Ед. </w:t>
            </w:r>
            <w:proofErr w:type="spellStart"/>
            <w:r w:rsidRPr="00355263">
              <w:t>изм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Кол-во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</w:tr>
      <w:tr w:rsidR="00BA4FFD" w:rsidRPr="00355263" w:rsidTr="00A86075">
        <w:trPr>
          <w:trHeight w:hRule="exact" w:val="288"/>
        </w:trPr>
        <w:tc>
          <w:tcPr>
            <w:tcW w:w="72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jc w:val="center"/>
            </w:pPr>
          </w:p>
        </w:tc>
        <w:tc>
          <w:tcPr>
            <w:tcW w:w="366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A4FFD" w:rsidRPr="00355263" w:rsidRDefault="00BA4FFD" w:rsidP="00F814E3"/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A4FFD" w:rsidRPr="00355263" w:rsidRDefault="00BA4FFD" w:rsidP="00F814E3"/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Всего</w:t>
            </w:r>
          </w:p>
        </w:tc>
      </w:tr>
      <w:tr w:rsidR="00BA4FFD" w:rsidRPr="00355263" w:rsidTr="00A86075">
        <w:trPr>
          <w:trHeight w:hRule="exact" w:val="180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AC0C22" w:rsidP="00D11058">
            <w:pPr>
              <w:pStyle w:val="a3"/>
              <w:jc w:val="center"/>
            </w:pPr>
            <w:r w:rsidRPr="00355263">
              <w:t>1</w:t>
            </w:r>
            <w:r w:rsidR="00BA4FFD" w:rsidRPr="00355263">
              <w:t>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792D29">
            <w:pPr>
              <w:pStyle w:val="a3"/>
              <w:ind w:left="125" w:right="100"/>
              <w:jc w:val="both"/>
            </w:pPr>
            <w:r w:rsidRPr="00355263">
              <w:t>Участие сотрудника МО Купчино в заседаниях комиссии по вопросам обеспечения правопорядка и профилактики правонарушений в Фрунзенском районе Санкт- Петербурга</w:t>
            </w:r>
          </w:p>
          <w:p w:rsidR="00BA4FFD" w:rsidRPr="00355263" w:rsidRDefault="00BA4FFD" w:rsidP="00792D29">
            <w:pPr>
              <w:pStyle w:val="a3"/>
              <w:ind w:left="125" w:right="10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По плану работы комиссии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б/ф</w:t>
            </w:r>
          </w:p>
        </w:tc>
      </w:tr>
      <w:tr w:rsidR="00DB224E" w:rsidRPr="00355263" w:rsidTr="00A86075">
        <w:trPr>
          <w:trHeight w:hRule="exact" w:val="127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D11058">
            <w:pPr>
              <w:pStyle w:val="a3"/>
              <w:jc w:val="center"/>
            </w:pPr>
            <w:r w:rsidRPr="00355263">
              <w:t>2.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792D29">
            <w:pPr>
              <w:pStyle w:val="a3"/>
              <w:ind w:left="125" w:right="100"/>
              <w:jc w:val="both"/>
            </w:pPr>
            <w:r w:rsidRPr="00355263">
              <w:t>Участие сотрудника МО Купчино в комиссиях по обследованию и категорированию торговых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ind w:firstLine="360"/>
            </w:pPr>
            <w:r w:rsidRPr="00355263">
              <w:t>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По плану работы комиссии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б/ф</w:t>
            </w:r>
          </w:p>
        </w:tc>
      </w:tr>
      <w:tr w:rsidR="00DB224E" w:rsidRPr="00355263" w:rsidTr="00A86075">
        <w:trPr>
          <w:trHeight w:hRule="exact" w:val="14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D11058">
            <w:pPr>
              <w:pStyle w:val="a3"/>
              <w:jc w:val="center"/>
            </w:pPr>
            <w:r w:rsidRPr="00355263">
              <w:t>3.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792D29">
            <w:pPr>
              <w:pStyle w:val="a3"/>
              <w:ind w:left="100" w:right="88"/>
              <w:jc w:val="both"/>
            </w:pPr>
            <w:r w:rsidRPr="00355263">
              <w:t>Мониторинг поведения подростков, находящихся под опекой на предмет принадлежности к неформальным общественным движениям.</w:t>
            </w:r>
          </w:p>
          <w:p w:rsidR="00DB224E" w:rsidRPr="00355263" w:rsidRDefault="00DB224E" w:rsidP="00792D29">
            <w:pPr>
              <w:pStyle w:val="a3"/>
              <w:ind w:left="100" w:right="88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ind w:firstLine="360"/>
            </w:pPr>
            <w:r w:rsidRPr="00355263">
              <w:t>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25578F">
            <w:pPr>
              <w:pStyle w:val="a3"/>
              <w:jc w:val="center"/>
            </w:pPr>
            <w:r w:rsidRPr="00355263"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б/ф</w:t>
            </w:r>
          </w:p>
        </w:tc>
      </w:tr>
      <w:tr w:rsidR="005F10A9" w:rsidRPr="00355263" w:rsidTr="00B00458">
        <w:trPr>
          <w:trHeight w:hRule="exact" w:val="223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0A9" w:rsidRPr="007A3F58" w:rsidRDefault="005F10A9" w:rsidP="005F10A9">
            <w:pPr>
              <w:pStyle w:val="a3"/>
              <w:jc w:val="center"/>
            </w:pPr>
            <w:r w:rsidRPr="007A3F58">
              <w:t>4.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0A9" w:rsidRDefault="005F10A9" w:rsidP="005F10A9">
            <w:pPr>
              <w:pStyle w:val="a3"/>
              <w:spacing w:line="276" w:lineRule="auto"/>
              <w:ind w:left="100"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Часть интерактивной программы «Школа безопасности», посвященная профилактике правонарушений</w:t>
            </w:r>
            <w:r w:rsidR="00B00458">
              <w:rPr>
                <w:lang w:eastAsia="en-US"/>
              </w:rPr>
              <w:t>, в том числе с вручением ценного приза (1шт.)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0A9" w:rsidRDefault="005F10A9" w:rsidP="005F10A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0A9" w:rsidRDefault="005F10A9" w:rsidP="005F10A9">
            <w:pPr>
              <w:pStyle w:val="a3"/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0A9" w:rsidRDefault="00395A4A" w:rsidP="005F10A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</w:t>
            </w:r>
            <w:r w:rsidR="002C72C5">
              <w:rPr>
                <w:lang w:eastAsia="en-US"/>
              </w:rPr>
              <w:t>4</w:t>
            </w:r>
            <w:r w:rsidR="005F10A9">
              <w:rPr>
                <w:lang w:eastAsia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10A9" w:rsidRDefault="005F10A9" w:rsidP="005F10A9">
            <w:pPr>
              <w:pStyle w:val="a3"/>
              <w:spacing w:line="276" w:lineRule="auto"/>
              <w:ind w:firstLine="416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8458E4" w:rsidRPr="00355263" w:rsidTr="00A86075">
        <w:trPr>
          <w:trHeight w:hRule="exact" w:val="113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7A3F58" w:rsidRDefault="008458E4" w:rsidP="00D11058">
            <w:pPr>
              <w:pStyle w:val="a3"/>
              <w:jc w:val="center"/>
            </w:pPr>
            <w:r w:rsidRPr="007A3F58">
              <w:t>5.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7A3F58" w:rsidRDefault="008458E4" w:rsidP="00792D29">
            <w:pPr>
              <w:pStyle w:val="a3"/>
              <w:ind w:left="100" w:right="88"/>
              <w:jc w:val="both"/>
            </w:pPr>
            <w:r w:rsidRPr="007A3F58">
              <w:t>Публикации в газете «Вестник муниципального образования «Купчино» информации по тематике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7A3F58" w:rsidRDefault="008458E4" w:rsidP="00F814E3">
            <w:pPr>
              <w:pStyle w:val="a3"/>
              <w:jc w:val="center"/>
            </w:pPr>
            <w:r w:rsidRPr="007A3F58"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7A3F58" w:rsidRDefault="00324298" w:rsidP="008458E4">
            <w:pPr>
              <w:pStyle w:val="a3"/>
              <w:ind w:hanging="13"/>
              <w:jc w:val="center"/>
            </w:pPr>
            <w:r w:rsidRPr="007A3F58">
              <w:t>40</w:t>
            </w:r>
            <w:r w:rsidR="008458E4" w:rsidRPr="007A3F58">
              <w:t xml:space="preserve">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7A3F58" w:rsidRDefault="008458E4" w:rsidP="008458E4">
            <w:pPr>
              <w:pStyle w:val="a3"/>
              <w:jc w:val="center"/>
            </w:pPr>
            <w:r w:rsidRPr="007A3F58">
              <w:t>Ежеквартально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8E4" w:rsidRPr="007A3F58" w:rsidRDefault="008458E4" w:rsidP="00F814E3">
            <w:pPr>
              <w:pStyle w:val="a3"/>
              <w:jc w:val="center"/>
            </w:pPr>
            <w:r w:rsidRPr="007A3F58">
              <w:t>ВПТФ</w:t>
            </w:r>
          </w:p>
        </w:tc>
      </w:tr>
      <w:tr w:rsidR="00E446F0" w:rsidRPr="00355263" w:rsidTr="00A86075">
        <w:trPr>
          <w:trHeight w:hRule="exact" w:val="171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E446F0" w:rsidP="00D11058">
            <w:pPr>
              <w:pStyle w:val="a3"/>
              <w:jc w:val="center"/>
            </w:pPr>
            <w:r w:rsidRPr="007A3F58">
              <w:t>6.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E446F0" w:rsidP="004E6ACC">
            <w:pPr>
              <w:pStyle w:val="a3"/>
              <w:ind w:left="100" w:right="88"/>
              <w:jc w:val="both"/>
            </w:pPr>
            <w:r w:rsidRPr="007A3F58">
              <w:t>Размещение информации по вопросам профилактики правонарушений на сайте МО Купчино в информационно- телекоммуникационной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E446F0" w:rsidP="004E6ACC">
            <w:pPr>
              <w:pStyle w:val="a3"/>
              <w:jc w:val="center"/>
            </w:pPr>
            <w:r w:rsidRPr="007A3F58"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E446F0" w:rsidP="004E6ACC">
            <w:pPr>
              <w:pStyle w:val="a3"/>
              <w:ind w:firstLine="360"/>
            </w:pPr>
            <w:r w:rsidRPr="007A3F58">
              <w:t>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E446F0" w:rsidP="004E6ACC">
            <w:pPr>
              <w:pStyle w:val="a3"/>
              <w:jc w:val="center"/>
            </w:pPr>
            <w:r w:rsidRPr="007A3F58">
              <w:t>Ежеквартально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E446F0" w:rsidP="004E6ACC">
            <w:pPr>
              <w:pStyle w:val="a3"/>
              <w:jc w:val="center"/>
            </w:pPr>
            <w:r w:rsidRPr="007A3F58">
              <w:t>ВПТФ</w:t>
            </w:r>
          </w:p>
        </w:tc>
      </w:tr>
      <w:tr w:rsidR="00E446F0" w:rsidRPr="00355263" w:rsidTr="00F40FC1">
        <w:trPr>
          <w:trHeight w:hRule="exact" w:val="223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5F10A9" w:rsidP="004E6ACC">
            <w:pPr>
              <w:pStyle w:val="a3"/>
              <w:ind w:left="88" w:right="88" w:hanging="25"/>
              <w:jc w:val="center"/>
            </w:pPr>
            <w:r>
              <w:t>7</w:t>
            </w:r>
            <w:r w:rsidR="00E446F0" w:rsidRPr="007A3F58">
              <w:t>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F40FC1" w:rsidP="00F40FC1">
            <w:pPr>
              <w:pStyle w:val="a3"/>
              <w:ind w:left="100" w:right="88"/>
              <w:jc w:val="both"/>
              <w:rPr>
                <w:rFonts w:ascii="Arial" w:eastAsia="Arial" w:hAnsi="Arial" w:cs="Arial"/>
                <w:i/>
                <w:iCs/>
              </w:rPr>
            </w:pPr>
            <w:r>
              <w:t xml:space="preserve">Разработка, </w:t>
            </w:r>
            <w:r w:rsidR="0012605B" w:rsidRPr="007A3F58">
              <w:t>печать</w:t>
            </w:r>
            <w:r>
              <w:t xml:space="preserve"> и распространение</w:t>
            </w:r>
            <w:r w:rsidR="0012605B" w:rsidRPr="007A3F58">
              <w:t xml:space="preserve"> буклетов профилактической </w:t>
            </w:r>
            <w:r>
              <w:t>н</w:t>
            </w:r>
            <w:r w:rsidR="0012605B" w:rsidRPr="007A3F58">
              <w:t>аправленности</w:t>
            </w:r>
            <w:r>
              <w:t xml:space="preserve"> в рамках части</w:t>
            </w:r>
            <w:r w:rsidRPr="00F40FC1">
              <w:t xml:space="preserve"> интерактивной программы «Школа безопасности», посвященная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E446F0" w:rsidP="004E6ACC">
            <w:pPr>
              <w:pStyle w:val="a3"/>
              <w:jc w:val="center"/>
            </w:pPr>
            <w:r w:rsidRPr="007A3F58">
              <w:t>экз.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A86075" w:rsidP="004E6ACC">
            <w:pPr>
              <w:pStyle w:val="a3"/>
              <w:jc w:val="center"/>
            </w:pPr>
            <w:r w:rsidRPr="007A3F58"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E446F0" w:rsidP="004E6ACC">
            <w:pPr>
              <w:pStyle w:val="a3"/>
              <w:ind w:firstLine="220"/>
            </w:pPr>
            <w:r w:rsidRPr="007A3F58">
              <w:t>1-4 кварталы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46F0" w:rsidRPr="007A3F58" w:rsidRDefault="00A86075" w:rsidP="00A86075">
            <w:pPr>
              <w:pStyle w:val="a3"/>
              <w:jc w:val="center"/>
            </w:pPr>
            <w:r w:rsidRPr="007A3F58">
              <w:t>15,0</w:t>
            </w:r>
          </w:p>
        </w:tc>
      </w:tr>
    </w:tbl>
    <w:p w:rsidR="00BA4FFD" w:rsidRPr="00614DE3" w:rsidRDefault="00E446F0" w:rsidP="00AC0C22">
      <w:pPr>
        <w:spacing w:line="1" w:lineRule="exact"/>
      </w:pPr>
      <w:r>
        <w:rPr>
          <w:u w:val="single"/>
        </w:rPr>
        <w:t>\</w:t>
      </w:r>
      <w:proofErr w:type="spellStart"/>
      <w:r w:rsidR="00BA4FFD" w:rsidRPr="00614DE3">
        <w:rPr>
          <w:u w:val="single"/>
        </w:rPr>
        <w:t>ые</w:t>
      </w:r>
      <w:proofErr w:type="spellEnd"/>
      <w:r w:rsidR="00BA4FFD" w:rsidRPr="00614DE3">
        <w:rPr>
          <w:u w:val="single"/>
        </w:rPr>
        <w:t xml:space="preserve"> сокращения: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  <w:gridCol w:w="1560"/>
      </w:tblGrid>
      <w:tr w:rsidR="00C77352" w:rsidRPr="00614DE3" w:rsidTr="00327BB4">
        <w:trPr>
          <w:trHeight w:hRule="exact" w:val="383"/>
        </w:trPr>
        <w:tc>
          <w:tcPr>
            <w:tcW w:w="9072" w:type="dxa"/>
            <w:shd w:val="clear" w:color="auto" w:fill="FFFFFF"/>
          </w:tcPr>
          <w:p w:rsidR="00C77352" w:rsidRPr="00614DE3" w:rsidRDefault="00C77352" w:rsidP="0069223B">
            <w:pPr>
              <w:pStyle w:val="a3"/>
              <w:ind w:left="75" w:right="88"/>
            </w:pPr>
            <w:r w:rsidRPr="00614DE3">
              <w:rPr>
                <w:b/>
                <w:bCs/>
              </w:rPr>
              <w:t>ИТОГО ПО ПРОГРАММЕ: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7352" w:rsidRPr="00614DE3" w:rsidRDefault="00A86075" w:rsidP="0069223B">
            <w:pPr>
              <w:pStyle w:val="a3"/>
              <w:jc w:val="center"/>
            </w:pPr>
            <w:r>
              <w:rPr>
                <w:b/>
                <w:bCs/>
              </w:rPr>
              <w:t>100</w:t>
            </w:r>
            <w:r w:rsidR="008D328B">
              <w:rPr>
                <w:b/>
                <w:bCs/>
              </w:rPr>
              <w:t>,</w:t>
            </w:r>
            <w:r w:rsidR="00C77352" w:rsidRPr="00614DE3">
              <w:rPr>
                <w:b/>
                <w:bCs/>
              </w:rPr>
              <w:t>0</w:t>
            </w:r>
          </w:p>
        </w:tc>
      </w:tr>
    </w:tbl>
    <w:p w:rsidR="00327BB4" w:rsidRPr="00327BB4" w:rsidRDefault="00327BB4" w:rsidP="00327BB4">
      <w:pPr>
        <w:pStyle w:val="a4"/>
        <w:tabs>
          <w:tab w:val="left" w:pos="365"/>
        </w:tabs>
        <w:ind w:left="720"/>
        <w:rPr>
          <w:bCs w:val="0"/>
          <w:sz w:val="20"/>
          <w:szCs w:val="20"/>
        </w:rPr>
      </w:pPr>
      <w:r w:rsidRPr="00327BB4">
        <w:rPr>
          <w:bCs w:val="0"/>
          <w:sz w:val="20"/>
          <w:szCs w:val="20"/>
        </w:rPr>
        <w:t>Используемые сокращения: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МС - Муниципальный Совет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МА - Местная Администрация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МО - муниципальный округ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ВПТФ - в пределах текущего финансирования 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АТК - антитеррористическая комиссия 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ОМСУ - органы местного самоуправления 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СМИ - средства массовой информации; 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</w:pPr>
      <w:r>
        <w:rPr>
          <w:b w:val="0"/>
          <w:bCs w:val="0"/>
          <w:sz w:val="20"/>
          <w:szCs w:val="20"/>
        </w:rPr>
        <w:t>ГБОУ - государственное бюджетное образовательное учреждение</w:t>
      </w:r>
    </w:p>
    <w:p w:rsidR="0012605B" w:rsidRDefault="0012605B" w:rsidP="00BA4FFD">
      <w:pPr>
        <w:pStyle w:val="a4"/>
        <w:spacing w:line="276" w:lineRule="auto"/>
        <w:jc w:val="center"/>
        <w:rPr>
          <w:sz w:val="24"/>
          <w:szCs w:val="24"/>
        </w:rPr>
      </w:pPr>
    </w:p>
    <w:p w:rsidR="00BA4FFD" w:rsidRDefault="00BA4FFD" w:rsidP="00604395">
      <w:pPr>
        <w:pStyle w:val="a4"/>
        <w:spacing w:line="276" w:lineRule="auto"/>
        <w:rPr>
          <w:sz w:val="24"/>
          <w:szCs w:val="24"/>
        </w:rPr>
      </w:pPr>
      <w:r w:rsidRPr="00F62A08">
        <w:rPr>
          <w:sz w:val="24"/>
          <w:szCs w:val="24"/>
        </w:rPr>
        <w:t>РАСЧЕТ-ОБОСНОВАНИЕ НЕОБХОДИМО</w:t>
      </w:r>
      <w:r w:rsidR="007A7FE2">
        <w:rPr>
          <w:sz w:val="24"/>
          <w:szCs w:val="24"/>
        </w:rPr>
        <w:t>ГО ОБЪЕМА ФИНАНСИРОВАНИЯ НА 2023</w:t>
      </w:r>
      <w:r w:rsidRPr="00F62A08">
        <w:rPr>
          <w:sz w:val="24"/>
          <w:szCs w:val="24"/>
        </w:rPr>
        <w:t xml:space="preserve"> ГОД</w:t>
      </w:r>
    </w:p>
    <w:p w:rsidR="002D09E3" w:rsidRPr="00F62A08" w:rsidRDefault="002D09E3" w:rsidP="00BA4FFD">
      <w:pPr>
        <w:pStyle w:val="a4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3420"/>
        <w:gridCol w:w="1789"/>
        <w:gridCol w:w="3963"/>
      </w:tblGrid>
      <w:tr w:rsidR="00BA4FFD" w:rsidRPr="00F62A08" w:rsidTr="00F814E3">
        <w:trPr>
          <w:trHeight w:hRule="exact" w:val="128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jc w:val="center"/>
            </w:pPr>
            <w:r w:rsidRPr="00F62A08">
              <w:t>№ п/п программы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ind w:firstLine="320"/>
            </w:pPr>
            <w:r w:rsidRPr="00F62A08"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jc w:val="center"/>
            </w:pPr>
            <w:r w:rsidRPr="00F62A08">
              <w:t>Необходимый объем финансирования (тыс. руб.)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jc w:val="center"/>
            </w:pPr>
            <w:r w:rsidRPr="00F62A08">
              <w:t>Расчет - обоснование необходимого объема финансирования (тыс. руб.)</w:t>
            </w:r>
          </w:p>
        </w:tc>
      </w:tr>
      <w:tr w:rsidR="00A86075" w:rsidRPr="00F62A08" w:rsidTr="00FE7FD0">
        <w:trPr>
          <w:trHeight w:hRule="exact" w:val="269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6075" w:rsidRPr="007A3F58" w:rsidRDefault="00A86075" w:rsidP="00555ED4">
            <w:pPr>
              <w:pStyle w:val="a3"/>
              <w:jc w:val="center"/>
            </w:pPr>
            <w:r w:rsidRPr="007A3F58"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6075" w:rsidRPr="007A3F58" w:rsidRDefault="005F10A9" w:rsidP="00555ED4">
            <w:pPr>
              <w:pStyle w:val="a3"/>
              <w:ind w:left="100" w:right="88"/>
              <w:jc w:val="both"/>
            </w:pPr>
            <w:r>
              <w:rPr>
                <w:lang w:eastAsia="en-US"/>
              </w:rPr>
              <w:t>Часть интерактивной программы «Школа безопасности», посвященная профилактике правонарушений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86075" w:rsidRPr="007A3F58" w:rsidRDefault="005F10A9" w:rsidP="0012605B">
            <w:pPr>
              <w:pStyle w:val="a3"/>
              <w:spacing w:before="240"/>
              <w:ind w:left="113" w:right="100"/>
              <w:jc w:val="center"/>
            </w:pPr>
            <w:r>
              <w:t>85</w:t>
            </w:r>
            <w:r w:rsidR="00DF6AE2" w:rsidRPr="007A3F58">
              <w:t>,0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075" w:rsidRPr="00C16E2E" w:rsidRDefault="00DF6AE2" w:rsidP="002D09E3">
            <w:pPr>
              <w:pStyle w:val="a3"/>
              <w:ind w:left="113" w:right="100"/>
              <w:jc w:val="both"/>
            </w:pPr>
            <w:r w:rsidRPr="00C16E2E">
              <w:t>Мероприятие с помощью дискуссий, мозговых штурмов, разбора ситуаций прививает молодым людям законопослушное поведение, демонстрируя его плюсы для человека, общества и государства</w:t>
            </w:r>
            <w:r w:rsidR="00AE5B52" w:rsidRPr="00C16E2E">
              <w:t>:</w:t>
            </w:r>
          </w:p>
          <w:p w:rsidR="00A86075" w:rsidRPr="007A3F58" w:rsidRDefault="00C16E2E" w:rsidP="00DF6AE2">
            <w:pPr>
              <w:pStyle w:val="a3"/>
              <w:ind w:left="113" w:right="100"/>
              <w:jc w:val="both"/>
            </w:pPr>
            <w:r w:rsidRPr="00C16E2E">
              <w:t>1</w:t>
            </w:r>
            <w:r w:rsidR="00A86075" w:rsidRPr="00C16E2E">
              <w:t xml:space="preserve"> </w:t>
            </w:r>
            <w:proofErr w:type="spellStart"/>
            <w:r w:rsidR="00A86075" w:rsidRPr="00C16E2E">
              <w:t>мероп</w:t>
            </w:r>
            <w:proofErr w:type="spellEnd"/>
            <w:r w:rsidR="00A86075" w:rsidRPr="00C16E2E">
              <w:t xml:space="preserve">. х </w:t>
            </w:r>
            <w:r w:rsidRPr="00C16E2E">
              <w:t>85,0</w:t>
            </w:r>
            <w:r w:rsidR="00A86075" w:rsidRPr="00C16E2E">
              <w:t xml:space="preserve"> = </w:t>
            </w:r>
            <w:r>
              <w:t>85,0</w:t>
            </w:r>
            <w:r w:rsidR="00FE7FD0">
              <w:t>, в том числе ценный приз</w:t>
            </w:r>
          </w:p>
        </w:tc>
      </w:tr>
      <w:tr w:rsidR="00AE5B52" w:rsidRPr="00F62A08" w:rsidTr="008D328B">
        <w:trPr>
          <w:trHeight w:hRule="exact" w:val="169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5B52" w:rsidRPr="007A3F58" w:rsidRDefault="00AE5B52" w:rsidP="00555ED4">
            <w:pPr>
              <w:pStyle w:val="a3"/>
              <w:ind w:left="88" w:right="88" w:hanging="25"/>
              <w:jc w:val="center"/>
            </w:pPr>
            <w:r w:rsidRPr="007A3F58"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5B52" w:rsidRPr="007A3F58" w:rsidRDefault="00AE5B52" w:rsidP="00555ED4">
            <w:pPr>
              <w:pStyle w:val="a3"/>
              <w:ind w:left="100" w:right="88"/>
              <w:jc w:val="both"/>
              <w:rPr>
                <w:rFonts w:ascii="Arial" w:eastAsia="Arial" w:hAnsi="Arial" w:cs="Arial"/>
                <w:i/>
                <w:iCs/>
              </w:rPr>
            </w:pPr>
            <w:r w:rsidRPr="007A3F58">
              <w:t>Разработка и печать буклетов профилактической направленности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E5B52" w:rsidRPr="007A3F58" w:rsidRDefault="00AE5B52" w:rsidP="00F814E3">
            <w:pPr>
              <w:pStyle w:val="a3"/>
              <w:spacing w:before="260"/>
              <w:ind w:left="113" w:right="100"/>
              <w:jc w:val="center"/>
            </w:pPr>
            <w:r w:rsidRPr="007A3F58">
              <w:t>15,0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5B52" w:rsidRPr="007A3F58" w:rsidRDefault="00AE5B52" w:rsidP="00792D29">
            <w:pPr>
              <w:pStyle w:val="a3"/>
              <w:ind w:left="113" w:right="100"/>
              <w:jc w:val="both"/>
            </w:pPr>
            <w:r w:rsidRPr="007A3F58">
              <w:t xml:space="preserve">Разработка и дизайна буклета и подборка информации профилактической направленности, а также печать буклетов А 4, бумага 150 </w:t>
            </w:r>
            <w:proofErr w:type="spellStart"/>
            <w:r w:rsidRPr="007A3F58">
              <w:t>гр</w:t>
            </w:r>
            <w:proofErr w:type="spellEnd"/>
            <w:r w:rsidRPr="007A3F58">
              <w:t>/</w:t>
            </w:r>
            <w:proofErr w:type="spellStart"/>
            <w:r w:rsidRPr="007A3F58">
              <w:t>м.кв</w:t>
            </w:r>
            <w:proofErr w:type="spellEnd"/>
            <w:r w:rsidRPr="007A3F58">
              <w:t>., цветность 4+4.</w:t>
            </w:r>
          </w:p>
          <w:p w:rsidR="00AE5B52" w:rsidRPr="007A3F58" w:rsidRDefault="00AE5B52" w:rsidP="00AE5B52">
            <w:pPr>
              <w:pStyle w:val="a3"/>
              <w:ind w:left="113" w:right="100"/>
              <w:jc w:val="both"/>
            </w:pPr>
            <w:r w:rsidRPr="007A3F58">
              <w:t>500 шт. х 0,03= 15,0</w:t>
            </w:r>
          </w:p>
        </w:tc>
      </w:tr>
    </w:tbl>
    <w:p w:rsidR="00BA4FFD" w:rsidRPr="00F62A08" w:rsidRDefault="00BA4FFD" w:rsidP="00BA4FFD">
      <w:pPr>
        <w:spacing w:after="259" w:line="1" w:lineRule="exact"/>
      </w:pPr>
    </w:p>
    <w:p w:rsidR="00BA4FFD" w:rsidRPr="00F62A08" w:rsidRDefault="00BA4FFD" w:rsidP="00BA4FFD">
      <w:pPr>
        <w:spacing w:line="1" w:lineRule="exact"/>
      </w:pPr>
    </w:p>
    <w:p w:rsidR="007A7FE2" w:rsidRDefault="007A7FE2" w:rsidP="007A7FE2">
      <w:pPr>
        <w:pStyle w:val="a4"/>
        <w:spacing w:line="276" w:lineRule="auto"/>
        <w:jc w:val="center"/>
        <w:rPr>
          <w:sz w:val="24"/>
          <w:szCs w:val="24"/>
        </w:rPr>
      </w:pPr>
      <w:r w:rsidRPr="00F62A08">
        <w:rPr>
          <w:sz w:val="24"/>
          <w:szCs w:val="24"/>
        </w:rPr>
        <w:t>РАСЧЕТ-ОБОСНОВАНИЕ НЕОБХОДИМО</w:t>
      </w:r>
      <w:r>
        <w:rPr>
          <w:sz w:val="24"/>
          <w:szCs w:val="24"/>
        </w:rPr>
        <w:t>ГО ОБЪЕМА ФИНАНСИРОВАНИЯ НА 2024</w:t>
      </w:r>
      <w:r w:rsidRPr="00F62A08">
        <w:rPr>
          <w:sz w:val="24"/>
          <w:szCs w:val="24"/>
        </w:rPr>
        <w:t xml:space="preserve"> ГОД</w:t>
      </w:r>
    </w:p>
    <w:p w:rsidR="007A7FE2" w:rsidRPr="00F62A08" w:rsidRDefault="007A7FE2" w:rsidP="007A7FE2">
      <w:pPr>
        <w:pStyle w:val="a4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3420"/>
        <w:gridCol w:w="1789"/>
        <w:gridCol w:w="3963"/>
      </w:tblGrid>
      <w:tr w:rsidR="007A7FE2" w:rsidRPr="00F62A08" w:rsidTr="00730BE3">
        <w:trPr>
          <w:trHeight w:hRule="exact" w:val="128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E2" w:rsidRPr="00F62A08" w:rsidRDefault="007A7FE2" w:rsidP="004E071C">
            <w:pPr>
              <w:pStyle w:val="a3"/>
              <w:jc w:val="center"/>
            </w:pPr>
            <w:r w:rsidRPr="00F62A08">
              <w:t>№ п/п 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E2" w:rsidRPr="00F62A08" w:rsidRDefault="007A7FE2" w:rsidP="004E071C">
            <w:pPr>
              <w:pStyle w:val="a3"/>
              <w:ind w:firstLine="320"/>
            </w:pPr>
            <w:r w:rsidRPr="00F62A08"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E2" w:rsidRPr="00F62A08" w:rsidRDefault="007A7FE2" w:rsidP="004E071C">
            <w:pPr>
              <w:pStyle w:val="a3"/>
              <w:jc w:val="center"/>
            </w:pPr>
            <w:r w:rsidRPr="00F62A08">
              <w:t>Необходимый объем финансирования (тыс. руб.)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FE2" w:rsidRPr="00F62A08" w:rsidRDefault="007A7FE2" w:rsidP="004E071C">
            <w:pPr>
              <w:pStyle w:val="a3"/>
              <w:jc w:val="center"/>
            </w:pPr>
            <w:r w:rsidRPr="00F62A08">
              <w:t>Расчет - обоснование необходимого объема финансирования (тыс. руб.)</w:t>
            </w:r>
          </w:p>
        </w:tc>
      </w:tr>
      <w:tr w:rsidR="00997193" w:rsidRPr="0012605B" w:rsidTr="008D328B">
        <w:trPr>
          <w:trHeight w:hRule="exact" w:val="2335"/>
        </w:trPr>
        <w:tc>
          <w:tcPr>
            <w:tcW w:w="142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jc w:val="center"/>
            </w:pPr>
            <w:r w:rsidRPr="007A3F58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100" w:right="88"/>
              <w:jc w:val="both"/>
            </w:pPr>
            <w:r w:rsidRPr="007A3F58">
              <w:t>Интерактивное мероприятие «Закон и порядок»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spacing w:before="240"/>
              <w:ind w:left="113" w:right="100"/>
              <w:jc w:val="center"/>
            </w:pPr>
            <w:r w:rsidRPr="007A3F58">
              <w:t>34,0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113" w:right="100"/>
              <w:jc w:val="both"/>
            </w:pPr>
            <w:r w:rsidRPr="007A3F58">
              <w:t>Мероприятие с помощью дискуссий, мозговых штурмов, разбора ситуаций прививает молодым людям законопослушное поведение, демонстрируя его плюсы для человека, общества и государства:</w:t>
            </w:r>
          </w:p>
          <w:p w:rsidR="00997193" w:rsidRPr="007A3F58" w:rsidRDefault="00997193" w:rsidP="00555ED4">
            <w:pPr>
              <w:pStyle w:val="a3"/>
              <w:ind w:left="113" w:right="100"/>
              <w:jc w:val="both"/>
            </w:pPr>
            <w:r w:rsidRPr="007A3F58">
              <w:t xml:space="preserve">4 </w:t>
            </w:r>
            <w:proofErr w:type="spellStart"/>
            <w:r w:rsidRPr="007A3F58">
              <w:t>мероп</w:t>
            </w:r>
            <w:proofErr w:type="spellEnd"/>
            <w:r w:rsidRPr="007A3F58">
              <w:t>. х 8,5 = 34,0</w:t>
            </w:r>
          </w:p>
        </w:tc>
      </w:tr>
      <w:tr w:rsidR="00997193" w:rsidRPr="00EB775D" w:rsidTr="008D328B">
        <w:trPr>
          <w:trHeight w:hRule="exact" w:val="127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jc w:val="center"/>
            </w:pPr>
            <w:r w:rsidRPr="007A3F58"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100" w:right="88"/>
              <w:jc w:val="both"/>
            </w:pPr>
            <w:r w:rsidRPr="007A3F58">
              <w:t>Тренинг «Хочу и можно»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spacing w:before="260"/>
              <w:ind w:left="113" w:right="100"/>
              <w:jc w:val="center"/>
            </w:pPr>
            <w:r w:rsidRPr="007A3F58">
              <w:t>17,0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113" w:right="100"/>
              <w:jc w:val="both"/>
            </w:pPr>
            <w:r w:rsidRPr="007A3F58">
              <w:t>Мероприятие вырабатывает у подростков ответственность за свои поступки:</w:t>
            </w:r>
          </w:p>
          <w:p w:rsidR="00997193" w:rsidRPr="007A3F58" w:rsidRDefault="00997193" w:rsidP="00555ED4">
            <w:pPr>
              <w:pStyle w:val="a3"/>
              <w:ind w:left="113" w:right="100"/>
              <w:jc w:val="both"/>
            </w:pPr>
            <w:r w:rsidRPr="007A3F58">
              <w:t xml:space="preserve">2 </w:t>
            </w:r>
            <w:proofErr w:type="spellStart"/>
            <w:r w:rsidRPr="007A3F58">
              <w:t>мероп</w:t>
            </w:r>
            <w:proofErr w:type="spellEnd"/>
            <w:r w:rsidRPr="007A3F58">
              <w:t>. х 8,5 = 17,0</w:t>
            </w:r>
          </w:p>
        </w:tc>
      </w:tr>
      <w:tr w:rsidR="00997193" w:rsidRPr="00EB775D" w:rsidTr="00555ED4">
        <w:trPr>
          <w:trHeight w:hRule="exact" w:val="430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jc w:val="center"/>
            </w:pPr>
            <w:r w:rsidRPr="007A3F58">
              <w:lastRenderedPageBreak/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100" w:right="88"/>
              <w:jc w:val="both"/>
            </w:pPr>
            <w:r w:rsidRPr="007A3F58">
              <w:t>Интерактивный практикум «Ответственность за безответственность»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spacing w:before="260"/>
              <w:ind w:left="113" w:right="100"/>
              <w:jc w:val="center"/>
            </w:pPr>
            <w:r w:rsidRPr="007A3F58">
              <w:t>34,0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113" w:right="100"/>
              <w:jc w:val="both"/>
            </w:pPr>
            <w:r w:rsidRPr="007A3F58">
              <w:t>Мероприятие направлено на пропаганду правовых знаний; формирование навыков самостоятельного принятия  ответственного</w:t>
            </w:r>
            <w:r w:rsidR="008D328B">
              <w:t xml:space="preserve"> </w:t>
            </w:r>
            <w:r w:rsidRPr="007A3F58">
              <w:t>решения; формирование навыков критического анализа сложных ситуаций; формирование понимания того, что совершая проступок, люди не только нарушают Закон, но и причиняют боль своим родным и другим людям:</w:t>
            </w:r>
          </w:p>
          <w:p w:rsidR="00997193" w:rsidRPr="007A3F58" w:rsidRDefault="00997193" w:rsidP="00555ED4">
            <w:pPr>
              <w:pStyle w:val="a3"/>
              <w:ind w:left="113" w:right="100"/>
              <w:jc w:val="both"/>
            </w:pPr>
            <w:r w:rsidRPr="007A3F58">
              <w:t xml:space="preserve">4 </w:t>
            </w:r>
            <w:proofErr w:type="spellStart"/>
            <w:r w:rsidRPr="007A3F58">
              <w:t>мероп</w:t>
            </w:r>
            <w:proofErr w:type="spellEnd"/>
            <w:r w:rsidRPr="007A3F58">
              <w:t xml:space="preserve">. х 8,5 = 34,0 </w:t>
            </w:r>
          </w:p>
        </w:tc>
      </w:tr>
      <w:tr w:rsidR="00997193" w:rsidRPr="00F62A08" w:rsidTr="00555ED4">
        <w:trPr>
          <w:trHeight w:hRule="exact" w:val="185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88" w:right="88" w:hanging="25"/>
              <w:jc w:val="center"/>
            </w:pPr>
            <w:r w:rsidRPr="007A3F58"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100" w:right="88"/>
              <w:jc w:val="both"/>
              <w:rPr>
                <w:rFonts w:ascii="Arial" w:eastAsia="Arial" w:hAnsi="Arial" w:cs="Arial"/>
                <w:i/>
                <w:iCs/>
              </w:rPr>
            </w:pPr>
            <w:r w:rsidRPr="007A3F58">
              <w:t>Разработка и печать буклетов профилактической направленности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7A3F58" w:rsidP="00555ED4">
            <w:pPr>
              <w:pStyle w:val="a3"/>
              <w:spacing w:before="260"/>
              <w:ind w:left="113" w:right="100"/>
              <w:jc w:val="center"/>
            </w:pPr>
            <w:r w:rsidRPr="007A3F58">
              <w:t>16,04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193" w:rsidRPr="007A3F58" w:rsidRDefault="00997193" w:rsidP="00555ED4">
            <w:pPr>
              <w:pStyle w:val="a3"/>
              <w:ind w:left="113" w:right="100"/>
              <w:jc w:val="both"/>
            </w:pPr>
            <w:r w:rsidRPr="007A3F58">
              <w:t xml:space="preserve">Разработка и дизайна буклета и подборка информации профилактической направленности, а также печать буклетов А 4, бумага 150 </w:t>
            </w:r>
            <w:proofErr w:type="spellStart"/>
            <w:r w:rsidRPr="007A3F58">
              <w:t>гр</w:t>
            </w:r>
            <w:proofErr w:type="spellEnd"/>
            <w:r w:rsidRPr="007A3F58">
              <w:t>/</w:t>
            </w:r>
            <w:proofErr w:type="spellStart"/>
            <w:r w:rsidRPr="007A3F58">
              <w:t>м.кв</w:t>
            </w:r>
            <w:proofErr w:type="spellEnd"/>
            <w:r w:rsidRPr="007A3F58">
              <w:t>., цветность 4+4.</w:t>
            </w:r>
          </w:p>
          <w:p w:rsidR="00997193" w:rsidRPr="007A3F58" w:rsidRDefault="00997193" w:rsidP="007A3F58">
            <w:pPr>
              <w:pStyle w:val="a3"/>
              <w:ind w:left="113" w:right="100"/>
              <w:jc w:val="both"/>
            </w:pPr>
            <w:r w:rsidRPr="007A3F58">
              <w:t>500 шт. х 0,03</w:t>
            </w:r>
            <w:r w:rsidR="007A3F58" w:rsidRPr="007A3F58">
              <w:t>208</w:t>
            </w:r>
            <w:r w:rsidRPr="007A3F58">
              <w:t xml:space="preserve">= </w:t>
            </w:r>
            <w:r w:rsidR="007A3F58" w:rsidRPr="007A3F58">
              <w:t>16,04</w:t>
            </w:r>
          </w:p>
        </w:tc>
      </w:tr>
    </w:tbl>
    <w:p w:rsidR="007A7FE2" w:rsidRDefault="007A7FE2" w:rsidP="00BA4FFD">
      <w:pPr>
        <w:pStyle w:val="1"/>
        <w:spacing w:after="260"/>
        <w:ind w:firstLine="280"/>
        <w:rPr>
          <w:sz w:val="24"/>
          <w:szCs w:val="24"/>
        </w:rPr>
      </w:pPr>
    </w:p>
    <w:p w:rsidR="007A7FE2" w:rsidRDefault="007A7FE2" w:rsidP="007A7FE2">
      <w:pPr>
        <w:pStyle w:val="a4"/>
        <w:spacing w:line="276" w:lineRule="auto"/>
        <w:jc w:val="center"/>
        <w:rPr>
          <w:sz w:val="24"/>
          <w:szCs w:val="24"/>
        </w:rPr>
      </w:pPr>
      <w:r w:rsidRPr="00F62A08">
        <w:rPr>
          <w:sz w:val="24"/>
          <w:szCs w:val="24"/>
        </w:rPr>
        <w:t>РАСЧЕТ-ОБОСНОВАНИЕ НЕОБХОДИМО</w:t>
      </w:r>
      <w:r>
        <w:rPr>
          <w:sz w:val="24"/>
          <w:szCs w:val="24"/>
        </w:rPr>
        <w:t>ГО ОБЪЕМА ФИНАНСИРОВАНИЯ НА 2025</w:t>
      </w:r>
      <w:r w:rsidRPr="00F62A08">
        <w:rPr>
          <w:sz w:val="24"/>
          <w:szCs w:val="24"/>
        </w:rPr>
        <w:t xml:space="preserve"> ГОД</w:t>
      </w:r>
    </w:p>
    <w:p w:rsidR="007A7FE2" w:rsidRPr="00F62A08" w:rsidRDefault="007A7FE2" w:rsidP="007A7FE2">
      <w:pPr>
        <w:pStyle w:val="a4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3420"/>
        <w:gridCol w:w="1789"/>
        <w:gridCol w:w="3963"/>
      </w:tblGrid>
      <w:tr w:rsidR="007A7FE2" w:rsidRPr="00F62A08" w:rsidTr="008D328B">
        <w:trPr>
          <w:trHeight w:hRule="exact" w:val="108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7FE2" w:rsidRPr="00F62A08" w:rsidRDefault="007A7FE2" w:rsidP="004E071C">
            <w:pPr>
              <w:pStyle w:val="a3"/>
              <w:jc w:val="center"/>
            </w:pPr>
            <w:r w:rsidRPr="00F62A08">
              <w:t>№ п/п программы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7FE2" w:rsidRPr="00F62A08" w:rsidRDefault="007A7FE2" w:rsidP="004E071C">
            <w:pPr>
              <w:pStyle w:val="a3"/>
              <w:ind w:firstLine="320"/>
            </w:pPr>
            <w:r w:rsidRPr="00F62A08"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7FE2" w:rsidRPr="00F62A08" w:rsidRDefault="007A7FE2" w:rsidP="004E071C">
            <w:pPr>
              <w:pStyle w:val="a3"/>
              <w:jc w:val="center"/>
            </w:pPr>
            <w:r w:rsidRPr="00F62A08">
              <w:t>Необходимый объем финансирования (тыс. руб.)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7FE2" w:rsidRPr="00F62A08" w:rsidRDefault="007A7FE2" w:rsidP="004E071C">
            <w:pPr>
              <w:pStyle w:val="a3"/>
              <w:jc w:val="center"/>
            </w:pPr>
            <w:r w:rsidRPr="00F62A08">
              <w:t>Расчет - обоснование необходимого объема финансирования (тыс. руб.)</w:t>
            </w:r>
          </w:p>
        </w:tc>
      </w:tr>
      <w:tr w:rsidR="00997193" w:rsidRPr="0012605B" w:rsidTr="00313007">
        <w:trPr>
          <w:trHeight w:hRule="exact" w:val="23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jc w:val="center"/>
            </w:pPr>
            <w:r w:rsidRPr="00A05356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100" w:right="88"/>
              <w:jc w:val="both"/>
            </w:pPr>
            <w:r w:rsidRPr="00A05356">
              <w:t>Интерактивное мероприятие «Закон и порядок»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spacing w:before="240"/>
              <w:ind w:left="113" w:right="100"/>
              <w:jc w:val="center"/>
            </w:pPr>
            <w:r w:rsidRPr="00A05356">
              <w:t>34,0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113" w:right="100"/>
              <w:jc w:val="both"/>
            </w:pPr>
            <w:r w:rsidRPr="00A05356">
              <w:t>Мероприятие с помощью дискуссий, мозговых штурмов, разбора ситуаций прививает молодым людям законопослушное поведение, демонстрируя его плюсы для человека, общества и государства:</w:t>
            </w:r>
          </w:p>
          <w:p w:rsidR="00997193" w:rsidRPr="00A05356" w:rsidRDefault="00997193" w:rsidP="00555ED4">
            <w:pPr>
              <w:pStyle w:val="a3"/>
              <w:ind w:left="113" w:right="100"/>
              <w:jc w:val="both"/>
            </w:pPr>
            <w:r w:rsidRPr="00A05356">
              <w:t xml:space="preserve">4 </w:t>
            </w:r>
            <w:proofErr w:type="spellStart"/>
            <w:r w:rsidRPr="00A05356">
              <w:t>мероп</w:t>
            </w:r>
            <w:proofErr w:type="spellEnd"/>
            <w:r w:rsidRPr="00A05356">
              <w:t>. х 8,5 = 34,0</w:t>
            </w:r>
          </w:p>
        </w:tc>
      </w:tr>
      <w:tr w:rsidR="00997193" w:rsidRPr="00EB775D" w:rsidTr="008D328B">
        <w:trPr>
          <w:trHeight w:hRule="exact" w:val="1152"/>
        </w:trPr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jc w:val="center"/>
            </w:pPr>
            <w:r w:rsidRPr="00A05356"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100" w:right="88"/>
              <w:jc w:val="both"/>
            </w:pPr>
            <w:r w:rsidRPr="00A05356">
              <w:t>Тренинг «Хочу и можно»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spacing w:before="260"/>
              <w:ind w:left="113" w:right="100"/>
              <w:jc w:val="center"/>
            </w:pPr>
            <w:r w:rsidRPr="00A05356">
              <w:t>17,0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113" w:right="100"/>
              <w:jc w:val="both"/>
            </w:pPr>
            <w:r w:rsidRPr="00A05356">
              <w:t>Мероприятие вырабатывает у подростков ответственность за свои поступки:</w:t>
            </w:r>
          </w:p>
          <w:p w:rsidR="00997193" w:rsidRPr="00A05356" w:rsidRDefault="00997193" w:rsidP="00555ED4">
            <w:pPr>
              <w:pStyle w:val="a3"/>
              <w:ind w:left="113" w:right="100"/>
              <w:jc w:val="both"/>
            </w:pPr>
            <w:r w:rsidRPr="00A05356">
              <w:t xml:space="preserve">2 </w:t>
            </w:r>
            <w:proofErr w:type="spellStart"/>
            <w:r w:rsidRPr="00A05356">
              <w:t>мероп</w:t>
            </w:r>
            <w:proofErr w:type="spellEnd"/>
            <w:r w:rsidRPr="00A05356">
              <w:t>. х 8,5 = 17,0</w:t>
            </w:r>
          </w:p>
        </w:tc>
      </w:tr>
      <w:tr w:rsidR="00997193" w:rsidRPr="00EB775D" w:rsidTr="008D328B">
        <w:trPr>
          <w:trHeight w:hRule="exact" w:val="385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jc w:val="center"/>
            </w:pPr>
            <w:r w:rsidRPr="00A05356"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100" w:right="88"/>
              <w:jc w:val="both"/>
            </w:pPr>
            <w:r w:rsidRPr="00A05356">
              <w:t>Интерактивный практикум «Ответственность за безответственность»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spacing w:before="260"/>
              <w:ind w:left="113" w:right="100"/>
              <w:jc w:val="center"/>
            </w:pPr>
            <w:r w:rsidRPr="00A05356">
              <w:t>34,0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113" w:right="100"/>
              <w:jc w:val="both"/>
            </w:pPr>
            <w:r w:rsidRPr="00A05356">
              <w:t>Мероприятие  направлено на пропаганду правовых знаний; формирование навыков самостоятельного принятия  ответственного решения; формирование навыков критического анализа сложных ситуаций; формирование понимания того, что совершая проступок, люди не только нарушают Закон, но и причиняют боль своим родным и другим людям:</w:t>
            </w:r>
          </w:p>
          <w:p w:rsidR="00997193" w:rsidRPr="00A05356" w:rsidRDefault="00997193" w:rsidP="00555ED4">
            <w:pPr>
              <w:pStyle w:val="a3"/>
              <w:ind w:left="113" w:right="100"/>
              <w:jc w:val="both"/>
            </w:pPr>
            <w:r w:rsidRPr="00A05356">
              <w:t xml:space="preserve">4 </w:t>
            </w:r>
            <w:proofErr w:type="spellStart"/>
            <w:r w:rsidRPr="00A05356">
              <w:t>мероп</w:t>
            </w:r>
            <w:proofErr w:type="spellEnd"/>
            <w:r w:rsidRPr="00A05356">
              <w:t xml:space="preserve">. х 8,5 = 34,0 </w:t>
            </w:r>
          </w:p>
        </w:tc>
      </w:tr>
      <w:tr w:rsidR="00997193" w:rsidRPr="00F62A08" w:rsidTr="008D328B">
        <w:trPr>
          <w:trHeight w:hRule="exact" w:val="169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88" w:right="88" w:hanging="25"/>
              <w:jc w:val="center"/>
            </w:pPr>
            <w:r w:rsidRPr="00A05356">
              <w:lastRenderedPageBreak/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100" w:right="88"/>
              <w:jc w:val="both"/>
              <w:rPr>
                <w:rFonts w:ascii="Arial" w:eastAsia="Arial" w:hAnsi="Arial" w:cs="Arial"/>
                <w:i/>
                <w:iCs/>
              </w:rPr>
            </w:pPr>
            <w:r w:rsidRPr="00A05356">
              <w:t>Разработка и печать буклетов профилактической направленности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A05356" w:rsidP="00555ED4">
            <w:pPr>
              <w:pStyle w:val="a3"/>
              <w:spacing w:before="260"/>
              <w:ind w:left="113" w:right="100"/>
              <w:jc w:val="center"/>
            </w:pPr>
            <w:r w:rsidRPr="00A05356">
              <w:t>1</w:t>
            </w:r>
            <w:r w:rsidR="00603A3E">
              <w:t>7</w:t>
            </w:r>
            <w:r w:rsidRPr="00A05356">
              <w:t>,</w:t>
            </w:r>
            <w:r w:rsidR="00603A3E">
              <w:t>09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193" w:rsidRPr="00A05356" w:rsidRDefault="00997193" w:rsidP="00555ED4">
            <w:pPr>
              <w:pStyle w:val="a3"/>
              <w:ind w:left="113" w:right="100"/>
              <w:jc w:val="both"/>
            </w:pPr>
            <w:r w:rsidRPr="00A05356">
              <w:t xml:space="preserve">Разработка и дизайна буклета и подборка информации профилактической направленности, а также печать буклетов А 4, бумага 150 </w:t>
            </w:r>
            <w:proofErr w:type="spellStart"/>
            <w:r w:rsidRPr="00A05356">
              <w:t>гр</w:t>
            </w:r>
            <w:proofErr w:type="spellEnd"/>
            <w:r w:rsidRPr="00A05356">
              <w:t>/</w:t>
            </w:r>
            <w:proofErr w:type="spellStart"/>
            <w:r w:rsidRPr="00A05356">
              <w:t>м.кв</w:t>
            </w:r>
            <w:proofErr w:type="spellEnd"/>
            <w:r w:rsidRPr="00A05356">
              <w:t>., цветность 4+4.</w:t>
            </w:r>
          </w:p>
          <w:p w:rsidR="00997193" w:rsidRPr="00A05356" w:rsidRDefault="00997193" w:rsidP="00A05356">
            <w:pPr>
              <w:pStyle w:val="a3"/>
              <w:ind w:left="113" w:right="100"/>
              <w:jc w:val="both"/>
            </w:pPr>
            <w:r w:rsidRPr="00A05356">
              <w:t>500 шт. х 0,03</w:t>
            </w:r>
            <w:r w:rsidR="00A05356" w:rsidRPr="00A05356">
              <w:t xml:space="preserve">626 </w:t>
            </w:r>
            <w:r w:rsidRPr="00A05356">
              <w:t xml:space="preserve">= </w:t>
            </w:r>
            <w:r w:rsidR="00A05356" w:rsidRPr="00A05356">
              <w:t>18,13</w:t>
            </w:r>
          </w:p>
        </w:tc>
      </w:tr>
    </w:tbl>
    <w:p w:rsidR="00245753" w:rsidRDefault="00245753" w:rsidP="00245753">
      <w:pPr>
        <w:suppressAutoHyphens w:val="0"/>
        <w:rPr>
          <w:rFonts w:ascii="Times New Roman" w:eastAsia="Times New Roman" w:hAnsi="Times New Roman" w:cs="Times New Roman"/>
          <w:color w:val="auto"/>
        </w:rPr>
      </w:pPr>
      <w:bookmarkStart w:id="3" w:name="_GoBack"/>
      <w:bookmarkEnd w:id="3"/>
    </w:p>
    <w:p w:rsidR="00245753" w:rsidRPr="00A5430F" w:rsidRDefault="00245753" w:rsidP="00245753">
      <w:pPr>
        <w:suppressAutoHyphens w:val="0"/>
        <w:rPr>
          <w:rFonts w:ascii="Times New Roman" w:eastAsia="Times New Roman" w:hAnsi="Times New Roman" w:cs="Times New Roman"/>
          <w:color w:val="auto"/>
        </w:rPr>
      </w:pPr>
      <w:r w:rsidRPr="00A5430F">
        <w:rPr>
          <w:rFonts w:ascii="Times New Roman" w:eastAsia="Times New Roman" w:hAnsi="Times New Roman" w:cs="Times New Roman"/>
          <w:color w:val="auto"/>
        </w:rPr>
        <w:t>СОГЛАСОВАНО:</w:t>
      </w:r>
    </w:p>
    <w:p w:rsidR="00245753" w:rsidRPr="00A5430F" w:rsidRDefault="00245753" w:rsidP="00245753">
      <w:pPr>
        <w:suppressAutoHyphens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МА ВМО «Купчино»</w:t>
      </w:r>
      <w:r w:rsidRPr="00A5430F">
        <w:rPr>
          <w:rFonts w:ascii="Times New Roman" w:eastAsia="Times New Roman" w:hAnsi="Times New Roman" w:cs="Times New Roman"/>
          <w:color w:val="auto"/>
        </w:rPr>
        <w:t xml:space="preserve">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    А.В. Голубев</w:t>
      </w:r>
    </w:p>
    <w:p w:rsidR="00245753" w:rsidRDefault="00245753" w:rsidP="00245753">
      <w:pPr>
        <w:suppressAutoHyphens w:val="0"/>
        <w:rPr>
          <w:rFonts w:ascii="Times New Roman" w:eastAsia="Times New Roman" w:hAnsi="Times New Roman" w:cs="Times New Roman"/>
          <w:color w:val="auto"/>
        </w:rPr>
      </w:pPr>
    </w:p>
    <w:p w:rsidR="0062066A" w:rsidRDefault="00245753" w:rsidP="00245753">
      <w:pPr>
        <w:suppressAutoHyphens w:val="0"/>
      </w:pPr>
      <w:r w:rsidRPr="00A5430F">
        <w:rPr>
          <w:rFonts w:ascii="Times New Roman" w:eastAsia="Times New Roman" w:hAnsi="Times New Roman" w:cs="Times New Roman"/>
          <w:color w:val="auto"/>
        </w:rPr>
        <w:t xml:space="preserve">Главный бухгалтер </w:t>
      </w:r>
      <w:r>
        <w:rPr>
          <w:rFonts w:ascii="Times New Roman" w:eastAsia="Times New Roman" w:hAnsi="Times New Roman" w:cs="Times New Roman"/>
          <w:color w:val="auto"/>
        </w:rPr>
        <w:t>МА ВМО «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Купчино</w:t>
      </w:r>
      <w:proofErr w:type="spellEnd"/>
      <w:r>
        <w:rPr>
          <w:rFonts w:ascii="Times New Roman" w:eastAsia="Times New Roman" w:hAnsi="Times New Roman" w:cs="Times New Roman"/>
          <w:color w:val="auto"/>
        </w:rPr>
        <w:t>»</w:t>
      </w:r>
      <w:r w:rsidRPr="00A5430F">
        <w:rPr>
          <w:rFonts w:ascii="Times New Roman" w:eastAsia="Times New Roman" w:hAnsi="Times New Roman" w:cs="Times New Roman"/>
          <w:color w:val="auto"/>
        </w:rPr>
        <w:t xml:space="preserve"> </w:t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 w:rsidRPr="00A5430F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Л.М.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Юнова</w:t>
      </w:r>
      <w:proofErr w:type="spellEnd"/>
    </w:p>
    <w:sectPr w:rsidR="0062066A" w:rsidSect="008863B1">
      <w:pgSz w:w="11906" w:h="16838"/>
      <w:pgMar w:top="568" w:right="442" w:bottom="201" w:left="6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FD"/>
    <w:rsid w:val="00036643"/>
    <w:rsid w:val="0008400B"/>
    <w:rsid w:val="000E4D1C"/>
    <w:rsid w:val="001202FB"/>
    <w:rsid w:val="0012605B"/>
    <w:rsid w:val="00182FB0"/>
    <w:rsid w:val="001D5D04"/>
    <w:rsid w:val="001E7DA6"/>
    <w:rsid w:val="00245753"/>
    <w:rsid w:val="0025578F"/>
    <w:rsid w:val="0027508A"/>
    <w:rsid w:val="002C72C5"/>
    <w:rsid w:val="002D09E3"/>
    <w:rsid w:val="00313007"/>
    <w:rsid w:val="00324298"/>
    <w:rsid w:val="00327BB4"/>
    <w:rsid w:val="00331C59"/>
    <w:rsid w:val="00355263"/>
    <w:rsid w:val="00395A4A"/>
    <w:rsid w:val="003C07CB"/>
    <w:rsid w:val="003C1253"/>
    <w:rsid w:val="003C5204"/>
    <w:rsid w:val="003E60A3"/>
    <w:rsid w:val="004740B0"/>
    <w:rsid w:val="00483C15"/>
    <w:rsid w:val="00503187"/>
    <w:rsid w:val="005F10A9"/>
    <w:rsid w:val="00603A3E"/>
    <w:rsid w:val="00604395"/>
    <w:rsid w:val="00614DE3"/>
    <w:rsid w:val="0062066A"/>
    <w:rsid w:val="006276C5"/>
    <w:rsid w:val="00681716"/>
    <w:rsid w:val="00700ABD"/>
    <w:rsid w:val="007033EE"/>
    <w:rsid w:val="00730BE3"/>
    <w:rsid w:val="00752749"/>
    <w:rsid w:val="00792D29"/>
    <w:rsid w:val="007A3F58"/>
    <w:rsid w:val="007A5600"/>
    <w:rsid w:val="007A7FE2"/>
    <w:rsid w:val="007B401E"/>
    <w:rsid w:val="007E0863"/>
    <w:rsid w:val="008458E4"/>
    <w:rsid w:val="008863B1"/>
    <w:rsid w:val="008B0E71"/>
    <w:rsid w:val="008B6FD8"/>
    <w:rsid w:val="008B7922"/>
    <w:rsid w:val="008D328B"/>
    <w:rsid w:val="008F0E47"/>
    <w:rsid w:val="00950054"/>
    <w:rsid w:val="00997193"/>
    <w:rsid w:val="009A7590"/>
    <w:rsid w:val="009F122E"/>
    <w:rsid w:val="00A05356"/>
    <w:rsid w:val="00A05CFA"/>
    <w:rsid w:val="00A86075"/>
    <w:rsid w:val="00AC0C22"/>
    <w:rsid w:val="00AD081B"/>
    <w:rsid w:val="00AE5B52"/>
    <w:rsid w:val="00B00458"/>
    <w:rsid w:val="00B075C8"/>
    <w:rsid w:val="00B17A20"/>
    <w:rsid w:val="00B55A00"/>
    <w:rsid w:val="00B81A9E"/>
    <w:rsid w:val="00B927B7"/>
    <w:rsid w:val="00BA0DDE"/>
    <w:rsid w:val="00BA4FFD"/>
    <w:rsid w:val="00C16E2E"/>
    <w:rsid w:val="00C2065B"/>
    <w:rsid w:val="00C22569"/>
    <w:rsid w:val="00C33314"/>
    <w:rsid w:val="00C77352"/>
    <w:rsid w:val="00CB0256"/>
    <w:rsid w:val="00CC501B"/>
    <w:rsid w:val="00CD1FF9"/>
    <w:rsid w:val="00D0237E"/>
    <w:rsid w:val="00D11058"/>
    <w:rsid w:val="00D36E76"/>
    <w:rsid w:val="00DB224E"/>
    <w:rsid w:val="00DE6E52"/>
    <w:rsid w:val="00DF6AE2"/>
    <w:rsid w:val="00E1298C"/>
    <w:rsid w:val="00E35F61"/>
    <w:rsid w:val="00E446F0"/>
    <w:rsid w:val="00EB775D"/>
    <w:rsid w:val="00EC3E1F"/>
    <w:rsid w:val="00EC5590"/>
    <w:rsid w:val="00F40FC1"/>
    <w:rsid w:val="00F62A08"/>
    <w:rsid w:val="00FB42DC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517B"/>
  <w15:docId w15:val="{782CF306-5EB4-4A47-80C3-E0663E97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F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A4FFD"/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BA4FFD"/>
    <w:pPr>
      <w:spacing w:after="1340" w:line="252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link w:val="11"/>
    <w:rsid w:val="00BA4FFD"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Другое"/>
    <w:basedOn w:val="a"/>
    <w:rsid w:val="00BA4FFD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rsid w:val="00BA4FFD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4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B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7">
    <w:name w:val="Table Grid"/>
    <w:basedOn w:val="a1"/>
    <w:uiPriority w:val="59"/>
    <w:rsid w:val="003C52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0"/>
    <w:rsid w:val="007A7FE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megatron</cp:lastModifiedBy>
  <cp:revision>13</cp:revision>
  <cp:lastPrinted>2024-03-24T12:27:00Z</cp:lastPrinted>
  <dcterms:created xsi:type="dcterms:W3CDTF">2023-09-28T07:01:00Z</dcterms:created>
  <dcterms:modified xsi:type="dcterms:W3CDTF">2024-03-24T17:19:00Z</dcterms:modified>
</cp:coreProperties>
</file>