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9" w:rsidRPr="00A578F2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FE1969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391FD0" w:rsidRPr="00A578F2" w:rsidRDefault="00391FD0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1969" w:rsidRPr="00391FD0" w:rsidRDefault="00EF578F" w:rsidP="00FE196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1F04AD" wp14:editId="1903257C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FE1969" w:rsidRPr="00A578F2" w:rsidRDefault="00FE1969" w:rsidP="00FE196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249A" wp14:editId="2B152454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1969" w:rsidRPr="00A578F2" w:rsidRDefault="00FE1969" w:rsidP="00FE196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084A" wp14:editId="6C12BA00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FE1969" w:rsidRPr="00EF578F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FE1969" w:rsidRPr="00EF578F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EF578F">
        <w:rPr>
          <w:rFonts w:ascii="Times New Roman" w:hAnsi="Times New Roman" w:cs="Times New Roman"/>
          <w:b/>
          <w:sz w:val="24"/>
          <w:szCs w:val="26"/>
        </w:rPr>
        <w:t>Р</w:t>
      </w:r>
      <w:proofErr w:type="gramEnd"/>
      <w:r w:rsidRPr="00EF578F">
        <w:rPr>
          <w:rFonts w:ascii="Times New Roman" w:hAnsi="Times New Roman" w:cs="Times New Roman"/>
          <w:b/>
          <w:sz w:val="24"/>
          <w:szCs w:val="26"/>
        </w:rPr>
        <w:t xml:space="preserve"> Е Ш Е Н И Е № </w:t>
      </w:r>
      <w:proofErr w:type="spellStart"/>
      <w:r w:rsidR="00751107" w:rsidRPr="00EF578F">
        <w:rPr>
          <w:rFonts w:ascii="Times New Roman" w:hAnsi="Times New Roman" w:cs="Times New Roman"/>
          <w:b/>
          <w:sz w:val="24"/>
          <w:szCs w:val="26"/>
        </w:rPr>
        <w:t>хх</w:t>
      </w:r>
      <w:proofErr w:type="spellEnd"/>
    </w:p>
    <w:p w:rsidR="00FE1969" w:rsidRPr="00F1282C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E1969" w:rsidRPr="00EF578F" w:rsidRDefault="009830D5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EF578F">
        <w:rPr>
          <w:rFonts w:ascii="Times New Roman" w:hAnsi="Times New Roman" w:cs="Times New Roman"/>
          <w:sz w:val="24"/>
          <w:szCs w:val="26"/>
        </w:rPr>
        <w:t>хх</w:t>
      </w:r>
      <w:r w:rsidR="009E0D5A" w:rsidRPr="00EF578F">
        <w:rPr>
          <w:rFonts w:ascii="Times New Roman" w:hAnsi="Times New Roman" w:cs="Times New Roman"/>
          <w:sz w:val="24"/>
          <w:szCs w:val="26"/>
        </w:rPr>
        <w:t>.</w:t>
      </w:r>
      <w:r w:rsidRPr="00EF578F">
        <w:rPr>
          <w:rFonts w:ascii="Times New Roman" w:hAnsi="Times New Roman" w:cs="Times New Roman"/>
          <w:sz w:val="24"/>
          <w:szCs w:val="26"/>
        </w:rPr>
        <w:t>хх</w:t>
      </w:r>
      <w:r w:rsidR="00094688" w:rsidRPr="00EF578F">
        <w:rPr>
          <w:rFonts w:ascii="Times New Roman" w:hAnsi="Times New Roman" w:cs="Times New Roman"/>
          <w:sz w:val="24"/>
          <w:szCs w:val="26"/>
        </w:rPr>
        <w:t>.2022</w:t>
      </w:r>
      <w:r w:rsidR="00FE1969" w:rsidRPr="00EF578F">
        <w:rPr>
          <w:rFonts w:ascii="Times New Roman" w:hAnsi="Times New Roman" w:cs="Times New Roman"/>
          <w:sz w:val="24"/>
          <w:szCs w:val="26"/>
        </w:rPr>
        <w:t xml:space="preserve"> г.</w:t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FE1969" w:rsidRPr="00EF578F">
        <w:rPr>
          <w:rFonts w:ascii="Times New Roman" w:hAnsi="Times New Roman" w:cs="Times New Roman"/>
          <w:sz w:val="24"/>
          <w:szCs w:val="26"/>
        </w:rPr>
        <w:tab/>
      </w:r>
      <w:r w:rsidR="00EF578F" w:rsidRPr="00EF578F">
        <w:rPr>
          <w:rFonts w:ascii="Times New Roman" w:hAnsi="Times New Roman" w:cs="Times New Roman"/>
          <w:sz w:val="24"/>
          <w:szCs w:val="26"/>
        </w:rPr>
        <w:t xml:space="preserve">  </w:t>
      </w:r>
      <w:r w:rsidR="00FE1969" w:rsidRPr="00EF578F">
        <w:rPr>
          <w:rFonts w:ascii="Times New Roman" w:hAnsi="Times New Roman" w:cs="Times New Roman"/>
          <w:sz w:val="24"/>
          <w:szCs w:val="26"/>
        </w:rPr>
        <w:t xml:space="preserve">     Санкт-Петербург</w:t>
      </w:r>
    </w:p>
    <w:p w:rsidR="00FE1969" w:rsidRPr="0036789E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016" w:rsidRPr="00EF578F" w:rsidRDefault="002E5016" w:rsidP="00983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>О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б утверждении </w:t>
      </w:r>
      <w:proofErr w:type="gramStart"/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>проект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>а</w:t>
      </w:r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751107" w:rsidRPr="00EF578F">
        <w:rPr>
          <w:rFonts w:ascii="Times New Roman" w:eastAsia="Calibri" w:hAnsi="Times New Roman" w:cs="Times New Roman"/>
          <w:b/>
          <w:sz w:val="24"/>
          <w:szCs w:val="26"/>
        </w:rPr>
        <w:t>Р</w:t>
      </w:r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>ешения Муниципального Совета внутригородского муниципального образования Санкт-Петербурга</w:t>
      </w:r>
      <w:proofErr w:type="gramEnd"/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муниципальный округ Купчино 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>«О</w:t>
      </w:r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б 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7A2430" w:rsidRPr="00EF578F">
        <w:rPr>
          <w:rFonts w:ascii="Times New Roman" w:eastAsia="Calibri" w:hAnsi="Times New Roman" w:cs="Times New Roman"/>
          <w:b/>
          <w:sz w:val="24"/>
          <w:szCs w:val="26"/>
        </w:rPr>
        <w:t>и</w:t>
      </w:r>
      <w:r w:rsidR="009830D5" w:rsidRPr="00EF578F">
        <w:rPr>
          <w:rFonts w:ascii="Times New Roman" w:eastAsia="Calibri" w:hAnsi="Times New Roman" w:cs="Times New Roman"/>
          <w:b/>
          <w:sz w:val="24"/>
          <w:szCs w:val="26"/>
        </w:rPr>
        <w:t>сполнении бюджета внутригородского муниципального образования Санкт-Петербурга муниципальный округ Купчино за 2021 год»</w:t>
      </w: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</w:p>
    <w:p w:rsidR="009830D5" w:rsidRPr="00EF578F" w:rsidRDefault="002E5016" w:rsidP="00983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и </w:t>
      </w:r>
      <w:proofErr w:type="gramStart"/>
      <w:r w:rsidRPr="00EF578F">
        <w:rPr>
          <w:rFonts w:ascii="Times New Roman" w:eastAsia="Calibri" w:hAnsi="Times New Roman" w:cs="Times New Roman"/>
          <w:b/>
          <w:sz w:val="24"/>
          <w:szCs w:val="26"/>
        </w:rPr>
        <w:t>проведении</w:t>
      </w:r>
      <w:proofErr w:type="gramEnd"/>
      <w:r w:rsidRPr="00EF578F">
        <w:rPr>
          <w:rFonts w:ascii="Times New Roman" w:eastAsia="Calibri" w:hAnsi="Times New Roman" w:cs="Times New Roman"/>
          <w:b/>
          <w:sz w:val="24"/>
          <w:szCs w:val="26"/>
        </w:rPr>
        <w:t xml:space="preserve"> публичных слушаний  </w:t>
      </w:r>
    </w:p>
    <w:p w:rsidR="002E5016" w:rsidRPr="00F1282C" w:rsidRDefault="002E5016" w:rsidP="00983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94D59" w:rsidRPr="00EF578F" w:rsidRDefault="00861975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F578F">
        <w:rPr>
          <w:rFonts w:ascii="Times New Roman" w:eastAsia="Calibri" w:hAnsi="Times New Roman" w:cs="Times New Roman"/>
          <w:sz w:val="26"/>
          <w:szCs w:val="26"/>
        </w:rPr>
        <w:t>Законом Санкт-Петербурга от 23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.09.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2009 № 420-79 «Об организации местного самоуправления в Санкт-Петербурге», статьей 264.6 Бюджетного 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 xml:space="preserve">кодекса Российской Федерации РФ, 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статьей 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11 Устава </w:t>
      </w:r>
      <w:r w:rsidRPr="00EF578F">
        <w:rPr>
          <w:rFonts w:ascii="Times New Roman" w:eastAsia="Calibri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6789E" w:rsidRPr="00F1282C" w:rsidRDefault="0036789E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61975" w:rsidRPr="00EF578F" w:rsidRDefault="002E5016" w:rsidP="0036789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578F">
        <w:rPr>
          <w:rFonts w:ascii="Times New Roman" w:eastAsia="Calibri" w:hAnsi="Times New Roman" w:cs="Times New Roman"/>
          <w:b/>
          <w:sz w:val="26"/>
          <w:szCs w:val="26"/>
        </w:rPr>
        <w:t>Муниципальный Совет</w:t>
      </w:r>
      <w:r w:rsidR="00594D59"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EF578F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Е Ш И Л</w:t>
      </w:r>
      <w:r w:rsidR="00861975" w:rsidRPr="00EF578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6789E" w:rsidRPr="00F1282C" w:rsidRDefault="0036789E" w:rsidP="0036789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61975" w:rsidRPr="00EF578F" w:rsidRDefault="00861975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Одобрить и вынести на публичные слушания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проект решения Муниципального Совета внутригородского муниципального образования Санкт-Петербурга муниципальный округ Купчино «Об исполнении бюджета внутригородского муниципального образования Санкт-Петербурга муниципальный округ Купчино за 2021 год»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>, с приложениями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(П</w:t>
      </w:r>
      <w:r w:rsidRPr="00EF578F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е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)</w:t>
      </w:r>
      <w:r w:rsidRPr="00EF57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5016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         2.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Назначить дату, время и место проведения Публичных слушаний:</w:t>
      </w:r>
    </w:p>
    <w:p w:rsidR="002E5016" w:rsidRPr="00F1282C" w:rsidRDefault="002E5016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«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>___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» __________ 2022 года </w:t>
      </w: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>___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>часов</w:t>
      </w:r>
      <w:proofErr w:type="gramEnd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18B3" w:rsidRPr="00EF578F">
        <w:rPr>
          <w:rFonts w:ascii="Times New Roman" w:eastAsia="Calibri" w:hAnsi="Times New Roman" w:cs="Times New Roman"/>
          <w:sz w:val="26"/>
          <w:szCs w:val="26"/>
        </w:rPr>
        <w:t>___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минут в помещении Местной администрации внутригородского муниципального образования Санкт-Петербурга муниципальный округ Купчино, по адресу: Санкт-Петербург, ул. </w:t>
      </w: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>Бухарестская</w:t>
      </w:r>
      <w:proofErr w:type="gramEnd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, д. 43, </w:t>
      </w:r>
      <w:r w:rsidRPr="00F1282C">
        <w:rPr>
          <w:rFonts w:ascii="Times New Roman" w:eastAsia="Calibri" w:hAnsi="Times New Roman" w:cs="Times New Roman"/>
          <w:sz w:val="20"/>
          <w:szCs w:val="20"/>
        </w:rPr>
        <w:t>лит. А.</w:t>
      </w:r>
    </w:p>
    <w:p w:rsidR="0036789E" w:rsidRPr="00F1282C" w:rsidRDefault="0036789E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18B3" w:rsidRPr="00EF578F" w:rsidRDefault="007A18B3" w:rsidP="003678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  3.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EF578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A18B3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перечень информации, подлежащей опубликованию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текстовая часть проекта решения депутатов Муниципального Совета внутригородского муниципального образования Санкт-Петербурга муниципальный округ Купчино;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проект отчета об исполнении бюджета внутригородского муниципального образования Санкт-Петербурга муниципальный округ Купчино за 2021 год</w:t>
      </w:r>
      <w:r w:rsidRPr="00EF578F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7A18B3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Порядок учета предложений граждан по проекту муниципального правового акта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(Приложение № 2);</w:t>
      </w:r>
    </w:p>
    <w:p w:rsidR="007A18B3" w:rsidRPr="00EF578F" w:rsidRDefault="007A18B3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Порядок проведения публичных слушаний по проекту муниципального правового акта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«Об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 (Приложение № 3</w:t>
      </w:r>
      <w:r w:rsidR="00FB386D" w:rsidRPr="00EF578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ab/>
        <w:t xml:space="preserve">4. Обнародовать, опубликовать в газете «Вестник муниципального образования Купчино», на официальном Интернет-сайте внутригородского муниципального образования Санкт-Петербурга муниципальный округ Купчино и разместив на специально оборудованных стендах, расположенных территории муниципального образования: г. Санкт-Петербург, ул. </w:t>
      </w:r>
      <w:proofErr w:type="gramStart"/>
      <w:r w:rsidRPr="00EF578F">
        <w:rPr>
          <w:rFonts w:ascii="Times New Roman" w:eastAsia="Calibri" w:hAnsi="Times New Roman" w:cs="Times New Roman"/>
          <w:sz w:val="26"/>
          <w:szCs w:val="26"/>
        </w:rPr>
        <w:t>Будапештская</w:t>
      </w:r>
      <w:proofErr w:type="gramEnd"/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, дом 19 </w:t>
      </w:r>
      <w:proofErr w:type="spellStart"/>
      <w:r w:rsidRPr="00EF578F">
        <w:rPr>
          <w:rFonts w:ascii="Times New Roman" w:eastAsia="Calibri" w:hAnsi="Times New Roman" w:cs="Times New Roman"/>
          <w:sz w:val="26"/>
          <w:szCs w:val="26"/>
        </w:rPr>
        <w:t>кор</w:t>
      </w:r>
      <w:proofErr w:type="spellEnd"/>
      <w:r w:rsidRPr="00EF578F">
        <w:rPr>
          <w:rFonts w:ascii="Times New Roman" w:eastAsia="Calibri" w:hAnsi="Times New Roman" w:cs="Times New Roman"/>
          <w:sz w:val="26"/>
          <w:szCs w:val="26"/>
        </w:rPr>
        <w:t>. 1, в зданиях Муниципального Совета и Местной Администрации: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проект решения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год»;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 Порядок учета предложений граждан по проекту решения;</w:t>
      </w:r>
    </w:p>
    <w:p w:rsidR="00FB386D" w:rsidRPr="00EF578F" w:rsidRDefault="00FB386D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- Порядок проведения публичных слушаний по проекту 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год».</w:t>
      </w:r>
    </w:p>
    <w:p w:rsidR="00751107" w:rsidRPr="00EF578F" w:rsidRDefault="0036789E" w:rsidP="0036789E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 xml:space="preserve">5. Организовать рабочую группу по учету, обобщению и рассмотрению поступающих предложений по проекту муниципального правового акта </w:t>
      </w:r>
      <w:r w:rsidR="00751107" w:rsidRPr="00EF578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>Об</w:t>
      </w:r>
      <w:r w:rsidR="00751107" w:rsidRPr="00EF578F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751107" w:rsidRPr="00EF578F">
        <w:rPr>
          <w:rFonts w:ascii="Times New Roman" w:eastAsia="Calibri" w:hAnsi="Times New Roman" w:cs="Times New Roman"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 в следующем составе:</w:t>
      </w:r>
    </w:p>
    <w:p w:rsidR="00751107" w:rsidRPr="00EF578F" w:rsidRDefault="00751107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-______________________</w:t>
      </w:r>
    </w:p>
    <w:p w:rsidR="00751107" w:rsidRPr="00EF578F" w:rsidRDefault="00751107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-______________________</w:t>
      </w:r>
    </w:p>
    <w:p w:rsidR="002E5016" w:rsidRPr="00EF578F" w:rsidRDefault="00751107" w:rsidP="00367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-______________________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5016" w:rsidRPr="00EF578F" w:rsidRDefault="00751107" w:rsidP="0036789E">
      <w:pPr>
        <w:spacing w:after="0" w:line="240" w:lineRule="auto"/>
        <w:ind w:left="360" w:firstLine="20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>Установить следующий Порядок приема и учета предложений от граждан:</w:t>
      </w:r>
    </w:p>
    <w:p w:rsidR="002E5016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6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.1. Прием предложений от граждан Муниципального образования Купчино осуществлять строго в письменном виде после опубликования </w:t>
      </w:r>
      <w:proofErr w:type="gramStart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проекта решения Муниципального Совета внутригородского муниципального образования Санкт-Петербурга</w:t>
      </w:r>
      <w:proofErr w:type="gramEnd"/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 муниципальный округ Купчино «Об исполнении бюджета внутригородского муниципального образования Санкт-Петербурга муниципальный округ Купчино за 2021 год» в срок до «____»___________2022 года включительно.</w:t>
      </w:r>
    </w:p>
    <w:p w:rsidR="002E5016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6</w:t>
      </w:r>
      <w:r w:rsidR="002E5016" w:rsidRPr="00EF578F">
        <w:rPr>
          <w:rFonts w:ascii="Times New Roman" w:eastAsia="Calibri" w:hAnsi="Times New Roman" w:cs="Times New Roman"/>
          <w:sz w:val="26"/>
          <w:szCs w:val="26"/>
        </w:rPr>
        <w:t xml:space="preserve">.2. Предложения и замечания по обсуждаемому вопросу принимаются по адресу: Санкт-Петербург, ул. </w:t>
      </w:r>
      <w:proofErr w:type="gramStart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Бухарестская</w:t>
      </w:r>
      <w:proofErr w:type="gramEnd"/>
      <w:r w:rsidR="002E5016" w:rsidRPr="00EF578F">
        <w:rPr>
          <w:rFonts w:ascii="Times New Roman" w:eastAsia="Calibri" w:hAnsi="Times New Roman" w:cs="Times New Roman"/>
          <w:sz w:val="26"/>
          <w:szCs w:val="26"/>
        </w:rPr>
        <w:t>, д. 43, лит. А – Местная администрация внутригородского муниципального образования Санкт-Петербург муниципальный округ Купчино: по рабочим дням с 10.00 часов до 16.00 часов, телефон для справок 8(812) 402-46-06.</w:t>
      </w:r>
    </w:p>
    <w:p w:rsidR="00751107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>7. Местной администрации внутригородского муниципального образования Санкт-Петербурга муниципальный округ Купчино принять меры к оповещению жителей муниципального округа о месте и времени проведения публичных слушаний через средства массовой информации или иным способом, обеспечивающим информирование жителей муниципального образования о проведении публичных слушаний.</w:t>
      </w:r>
    </w:p>
    <w:p w:rsidR="00D17885" w:rsidRPr="00EF578F" w:rsidRDefault="00751107" w:rsidP="003678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F578F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D17885" w:rsidRPr="00EF578F">
        <w:rPr>
          <w:rFonts w:ascii="Times New Roman" w:hAnsi="Times New Roman"/>
          <w:sz w:val="26"/>
          <w:szCs w:val="26"/>
        </w:rPr>
        <w:t>Решение вступает в силу с момента официального опубликования.</w:t>
      </w:r>
    </w:p>
    <w:p w:rsidR="00FE1969" w:rsidRDefault="00751107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  <w:r w:rsidRPr="00EF578F">
        <w:rPr>
          <w:rFonts w:ascii="Times New Roman" w:hAnsi="Times New Roman"/>
          <w:sz w:val="26"/>
          <w:szCs w:val="26"/>
        </w:rPr>
        <w:t>9</w:t>
      </w:r>
      <w:r w:rsidR="00861975" w:rsidRPr="00EF578F">
        <w:rPr>
          <w:rFonts w:ascii="Times New Roman" w:hAnsi="Times New Roman"/>
          <w:sz w:val="26"/>
          <w:szCs w:val="26"/>
        </w:rPr>
        <w:t>.</w:t>
      </w:r>
      <w:r w:rsidRPr="00EF57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1969" w:rsidRPr="00EF57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E1969" w:rsidRPr="00EF578F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="00FE1969" w:rsidRPr="00EF578F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FE1969" w:rsidRPr="00EF578F">
        <w:rPr>
          <w:rFonts w:ascii="Times New Roman" w:hAnsi="Times New Roman"/>
          <w:sz w:val="26"/>
          <w:szCs w:val="26"/>
        </w:rPr>
        <w:t>.</w:t>
      </w:r>
    </w:p>
    <w:p w:rsidR="00F1282C" w:rsidRDefault="00F1282C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</w:p>
    <w:p w:rsidR="00F1282C" w:rsidRPr="00F1282C" w:rsidRDefault="00F1282C" w:rsidP="00F12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2"/>
          <w:szCs w:val="12"/>
        </w:rPr>
      </w:pPr>
    </w:p>
    <w:p w:rsidR="00FE1969" w:rsidRPr="00F1282C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F1282C">
        <w:rPr>
          <w:rFonts w:ascii="Times New Roman" w:eastAsia="Calibri" w:hAnsi="Times New Roman" w:cs="Times New Roman"/>
          <w:b/>
          <w:sz w:val="24"/>
          <w:szCs w:val="26"/>
        </w:rPr>
        <w:t>Глава муниципального образования -</w:t>
      </w:r>
    </w:p>
    <w:p w:rsidR="00751107" w:rsidRPr="00F1282C" w:rsidRDefault="00FE1969" w:rsidP="00F128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F1282C">
        <w:rPr>
          <w:rFonts w:ascii="Times New Roman" w:eastAsia="Calibri" w:hAnsi="Times New Roman" w:cs="Times New Roman"/>
          <w:b/>
          <w:sz w:val="24"/>
          <w:szCs w:val="26"/>
        </w:rPr>
        <w:t>Председатель Муниципального Совета</w:t>
      </w:r>
      <w:r w:rsidRPr="00F1282C">
        <w:rPr>
          <w:rFonts w:ascii="Times New Roman" w:eastAsia="Calibri" w:hAnsi="Times New Roman" w:cs="Times New Roman"/>
          <w:b/>
          <w:sz w:val="24"/>
          <w:szCs w:val="26"/>
        </w:rPr>
        <w:tab/>
      </w:r>
      <w:r w:rsidRPr="00F1282C">
        <w:rPr>
          <w:rFonts w:ascii="Times New Roman" w:eastAsia="Calibri" w:hAnsi="Times New Roman" w:cs="Times New Roman"/>
          <w:b/>
          <w:sz w:val="24"/>
          <w:szCs w:val="26"/>
        </w:rPr>
        <w:tab/>
      </w:r>
      <w:r w:rsidRPr="00F1282C">
        <w:rPr>
          <w:rFonts w:ascii="Times New Roman" w:eastAsia="Calibri" w:hAnsi="Times New Roman" w:cs="Times New Roman"/>
          <w:b/>
          <w:sz w:val="24"/>
          <w:szCs w:val="26"/>
        </w:rPr>
        <w:tab/>
      </w:r>
      <w:r w:rsidR="00751107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391FD0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   </w:t>
      </w:r>
      <w:r w:rsidR="00F1282C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             </w:t>
      </w:r>
      <w:r w:rsidR="00F1282C">
        <w:rPr>
          <w:rFonts w:ascii="Times New Roman" w:eastAsia="Calibri" w:hAnsi="Times New Roman" w:cs="Times New Roman"/>
          <w:b/>
          <w:sz w:val="24"/>
          <w:szCs w:val="26"/>
        </w:rPr>
        <w:t xml:space="preserve">     </w:t>
      </w:r>
      <w:r w:rsidR="00F1282C" w:rsidRPr="00F1282C">
        <w:rPr>
          <w:rFonts w:ascii="Times New Roman" w:eastAsia="Calibri" w:hAnsi="Times New Roman" w:cs="Times New Roman"/>
          <w:b/>
          <w:sz w:val="24"/>
          <w:szCs w:val="26"/>
        </w:rPr>
        <w:t xml:space="preserve">   А.В. Пониматкин</w:t>
      </w:r>
    </w:p>
    <w:p w:rsidR="00861975" w:rsidRPr="007A2430" w:rsidRDefault="00861975" w:rsidP="00861975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</w:t>
      </w:r>
      <w:r w:rsidR="007A2430" w:rsidRPr="007A2430">
        <w:rPr>
          <w:rFonts w:ascii="Times New Roman" w:eastAsia="Times New Roman" w:hAnsi="Times New Roman"/>
          <w:sz w:val="18"/>
          <w:szCs w:val="18"/>
          <w:lang w:eastAsia="ru-RU"/>
        </w:rPr>
        <w:t>риложение №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A2430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</w:t>
      </w:r>
    </w:p>
    <w:p w:rsidR="007A2430" w:rsidRPr="007A2430" w:rsidRDefault="007A2430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Решения</w:t>
      </w:r>
      <w:r w:rsidR="00861975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МС МО «Купино </w:t>
      </w:r>
    </w:p>
    <w:p w:rsidR="00861975" w:rsidRPr="007A2430" w:rsidRDefault="00861975" w:rsidP="00861975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proofErr w:type="spellStart"/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хх.хх</w:t>
      </w:r>
      <w:proofErr w:type="spellEnd"/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2022 года № хх</w:t>
      </w:r>
    </w:p>
    <w:p w:rsidR="00594D59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4D59" w:rsidRPr="00A578F2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594D59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594D59" w:rsidRPr="00A578F2" w:rsidRDefault="00594D59" w:rsidP="00594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4D59" w:rsidRPr="00391FD0" w:rsidRDefault="00F1282C" w:rsidP="00594D5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594D59" w:rsidRPr="00A578F2" w:rsidRDefault="00594D59" w:rsidP="00594D5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48C26FF" wp14:editId="3FC10344">
            <wp:extent cx="647700" cy="762000"/>
            <wp:effectExtent l="0" t="0" r="0" b="0"/>
            <wp:docPr id="4" name="Рисунок 4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59" w:rsidRPr="00A578F2" w:rsidRDefault="00594D59" w:rsidP="00594D5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594D59" w:rsidRPr="00A578F2" w:rsidRDefault="00594D59" w:rsidP="00594D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594D59" w:rsidRPr="00A578F2" w:rsidRDefault="00594D59" w:rsidP="00594D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594D59" w:rsidRPr="00A578F2" w:rsidRDefault="00594D59" w:rsidP="00594D5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594D59" w:rsidRPr="00A578F2" w:rsidRDefault="00594D59" w:rsidP="00594D5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594D59" w:rsidRPr="00A578F2" w:rsidRDefault="00594D59" w:rsidP="00594D5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720A4" wp14:editId="289C24B9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DRYBIU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94D59" w:rsidRPr="00A578F2" w:rsidRDefault="00594D59" w:rsidP="00594D5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98B54" wp14:editId="7FA2B8E1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E742E6" w:rsidRPr="00EF578F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2E6" w:rsidRPr="00612431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612431">
        <w:rPr>
          <w:rFonts w:ascii="Times New Roman" w:hAnsi="Times New Roman" w:cs="Times New Roman"/>
          <w:b/>
          <w:sz w:val="24"/>
          <w:szCs w:val="26"/>
        </w:rPr>
        <w:t>Р</w:t>
      </w:r>
      <w:proofErr w:type="gramEnd"/>
      <w:r w:rsidRPr="00612431">
        <w:rPr>
          <w:rFonts w:ascii="Times New Roman" w:hAnsi="Times New Roman" w:cs="Times New Roman"/>
          <w:b/>
          <w:sz w:val="24"/>
          <w:szCs w:val="26"/>
        </w:rPr>
        <w:t xml:space="preserve"> Е Ш Е Н И Е № </w:t>
      </w:r>
      <w:proofErr w:type="spellStart"/>
      <w:r w:rsidRPr="00612431">
        <w:rPr>
          <w:rFonts w:ascii="Times New Roman" w:hAnsi="Times New Roman" w:cs="Times New Roman"/>
          <w:b/>
          <w:sz w:val="24"/>
          <w:szCs w:val="26"/>
        </w:rPr>
        <w:t>хх</w:t>
      </w:r>
      <w:proofErr w:type="spellEnd"/>
    </w:p>
    <w:p w:rsidR="00E742E6" w:rsidRPr="00612431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742E6" w:rsidRPr="00612431" w:rsidRDefault="00E742E6" w:rsidP="00E742E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612431">
        <w:rPr>
          <w:rFonts w:ascii="Times New Roman" w:hAnsi="Times New Roman" w:cs="Times New Roman"/>
          <w:sz w:val="24"/>
          <w:szCs w:val="26"/>
        </w:rPr>
        <w:t>хх.хх.2022 г.</w:t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</w:r>
      <w:r w:rsidRPr="00612431">
        <w:rPr>
          <w:rFonts w:ascii="Times New Roman" w:hAnsi="Times New Roman" w:cs="Times New Roman"/>
          <w:sz w:val="24"/>
          <w:szCs w:val="26"/>
        </w:rPr>
        <w:tab/>
        <w:t xml:space="preserve">             Санкт-Петербург</w:t>
      </w:r>
    </w:p>
    <w:p w:rsidR="00E742E6" w:rsidRPr="00612431" w:rsidRDefault="00E742E6" w:rsidP="00594D59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6C026F" w:rsidRPr="00612431" w:rsidRDefault="006C026F" w:rsidP="00594D59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12431">
        <w:rPr>
          <w:rFonts w:ascii="Times New Roman" w:eastAsia="Times New Roman" w:hAnsi="Times New Roman"/>
          <w:b/>
          <w:sz w:val="24"/>
          <w:szCs w:val="26"/>
          <w:lang w:eastAsia="ru-RU"/>
        </w:rPr>
        <w:t>Об исполнении бюджета внутригородского муниципального образования</w:t>
      </w:r>
    </w:p>
    <w:p w:rsidR="0036789E" w:rsidRPr="00612431" w:rsidRDefault="006C026F" w:rsidP="00594D59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12431">
        <w:rPr>
          <w:rFonts w:ascii="Times New Roman" w:eastAsia="Times New Roman" w:hAnsi="Times New Roman"/>
          <w:b/>
          <w:sz w:val="24"/>
          <w:szCs w:val="26"/>
          <w:lang w:eastAsia="ru-RU"/>
        </w:rPr>
        <w:t>Санкт-Петербурга муниципальный округ Купчино за 2021 год</w:t>
      </w:r>
    </w:p>
    <w:p w:rsidR="00594D59" w:rsidRPr="00221507" w:rsidRDefault="00594D59" w:rsidP="0036789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2E6" w:rsidRDefault="00E742E6" w:rsidP="003678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 xml:space="preserve">Во исполнение требований подпунктов 2, 4, 9 пункта 1 статьи 21, подпункта 6.7. статьи 32 </w:t>
      </w:r>
      <w:r w:rsidR="0036789E" w:rsidRPr="00EF578F">
        <w:rPr>
          <w:rFonts w:ascii="Times New Roman" w:hAnsi="Times New Roman" w:cs="Times New Roman"/>
          <w:sz w:val="26"/>
          <w:szCs w:val="26"/>
        </w:rPr>
        <w:t xml:space="preserve"> </w:t>
      </w:r>
      <w:r w:rsidRPr="00EF578F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</w:t>
      </w:r>
      <w:bookmarkStart w:id="0" w:name="_GoBack"/>
      <w:r w:rsidRPr="00EF578F">
        <w:rPr>
          <w:rFonts w:ascii="Times New Roman" w:hAnsi="Times New Roman" w:cs="Times New Roman"/>
          <w:sz w:val="26"/>
          <w:szCs w:val="26"/>
        </w:rPr>
        <w:t>муниципальный округ Купчино</w:t>
      </w:r>
      <w:r w:rsidR="0036789E" w:rsidRPr="00EF578F">
        <w:rPr>
          <w:rFonts w:ascii="Times New Roman" w:hAnsi="Times New Roman" w:cs="Times New Roman"/>
          <w:sz w:val="26"/>
          <w:szCs w:val="26"/>
        </w:rPr>
        <w:t>,</w:t>
      </w:r>
      <w:r w:rsidRPr="00EF578F">
        <w:rPr>
          <w:rFonts w:ascii="Times New Roman" w:hAnsi="Times New Roman" w:cs="Times New Roman"/>
          <w:sz w:val="26"/>
          <w:szCs w:val="26"/>
        </w:rPr>
        <w:t xml:space="preserve"> заслушав доклад Главы муниципального образования, исполняющего полномочия председателя Муниципального Совета – </w:t>
      </w:r>
      <w:proofErr w:type="spellStart"/>
      <w:r w:rsidRPr="00EF578F">
        <w:rPr>
          <w:rFonts w:ascii="Times New Roman" w:hAnsi="Times New Roman" w:cs="Times New Roman"/>
          <w:sz w:val="26"/>
          <w:szCs w:val="26"/>
        </w:rPr>
        <w:t>Пониматкина</w:t>
      </w:r>
      <w:proofErr w:type="spellEnd"/>
      <w:r w:rsidRPr="00EF578F">
        <w:rPr>
          <w:rFonts w:ascii="Times New Roman" w:hAnsi="Times New Roman" w:cs="Times New Roman"/>
          <w:sz w:val="26"/>
          <w:szCs w:val="26"/>
        </w:rPr>
        <w:t xml:space="preserve"> А.В. </w:t>
      </w:r>
      <w:bookmarkEnd w:id="0"/>
      <w:r w:rsidRPr="00EF578F">
        <w:rPr>
          <w:rFonts w:ascii="Times New Roman" w:hAnsi="Times New Roman" w:cs="Times New Roman"/>
          <w:sz w:val="26"/>
          <w:szCs w:val="26"/>
        </w:rPr>
        <w:t>«Об исполнении бюджета внутригородского муниципального образования Санкт-Петербурга муниципальный округ Купчино за 2021 год»,</w:t>
      </w:r>
    </w:p>
    <w:p w:rsidR="00612431" w:rsidRPr="00EF578F" w:rsidRDefault="00612431" w:rsidP="003678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42E6" w:rsidRPr="00612431" w:rsidRDefault="00E742E6" w:rsidP="0036789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2431">
        <w:rPr>
          <w:rFonts w:ascii="Times New Roman" w:hAnsi="Times New Roman" w:cs="Times New Roman"/>
          <w:b/>
          <w:sz w:val="24"/>
          <w:szCs w:val="26"/>
        </w:rPr>
        <w:t xml:space="preserve">Муниципальный Совет </w:t>
      </w:r>
      <w:proofErr w:type="gramStart"/>
      <w:r w:rsidRPr="00612431">
        <w:rPr>
          <w:rFonts w:ascii="Times New Roman" w:hAnsi="Times New Roman" w:cs="Times New Roman"/>
          <w:b/>
          <w:sz w:val="24"/>
          <w:szCs w:val="26"/>
        </w:rPr>
        <w:t>Р</w:t>
      </w:r>
      <w:proofErr w:type="gramEnd"/>
      <w:r w:rsidRPr="00612431">
        <w:rPr>
          <w:rFonts w:ascii="Times New Roman" w:hAnsi="Times New Roman" w:cs="Times New Roman"/>
          <w:b/>
          <w:sz w:val="24"/>
          <w:szCs w:val="26"/>
        </w:rPr>
        <w:t xml:space="preserve"> Е Ш И Л:</w:t>
      </w:r>
    </w:p>
    <w:p w:rsidR="00221507" w:rsidRPr="00EF578F" w:rsidRDefault="00221507" w:rsidP="0036789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975" w:rsidRPr="00EF578F" w:rsidRDefault="00861975" w:rsidP="003678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внутригородского муниципального образования Санкт-Петербурга муниципальный округ Купчино</w:t>
      </w:r>
      <w:r w:rsidR="00594D59" w:rsidRPr="00EF578F">
        <w:rPr>
          <w:rFonts w:ascii="Times New Roman" w:hAnsi="Times New Roman" w:cs="Times New Roman"/>
          <w:sz w:val="26"/>
          <w:szCs w:val="26"/>
        </w:rPr>
        <w:t xml:space="preserve"> за 2021 год согласно приложению № 1</w:t>
      </w:r>
      <w:r w:rsidR="0036789E" w:rsidRPr="00EF578F">
        <w:rPr>
          <w:rFonts w:ascii="Times New Roman" w:hAnsi="Times New Roman" w:cs="Times New Roman"/>
          <w:sz w:val="26"/>
          <w:szCs w:val="26"/>
        </w:rPr>
        <w:t>.</w:t>
      </w:r>
    </w:p>
    <w:p w:rsidR="00861975" w:rsidRPr="00EF578F" w:rsidRDefault="00861975" w:rsidP="003678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в соответствии со статьей 42 Устава МО </w:t>
      </w:r>
      <w:r w:rsidR="00E33972" w:rsidRPr="00EF578F">
        <w:rPr>
          <w:rFonts w:ascii="Times New Roman" w:hAnsi="Times New Roman" w:cs="Times New Roman"/>
          <w:sz w:val="26"/>
          <w:szCs w:val="26"/>
        </w:rPr>
        <w:t>«</w:t>
      </w:r>
      <w:r w:rsidRPr="00EF578F">
        <w:rPr>
          <w:rFonts w:ascii="Times New Roman" w:hAnsi="Times New Roman" w:cs="Times New Roman"/>
          <w:sz w:val="26"/>
          <w:szCs w:val="26"/>
        </w:rPr>
        <w:t>Купчино».</w:t>
      </w:r>
    </w:p>
    <w:p w:rsidR="00861975" w:rsidRPr="00EF578F" w:rsidRDefault="00861975" w:rsidP="003678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78F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:rsidR="00E33972" w:rsidRPr="00EF578F" w:rsidRDefault="00E33972" w:rsidP="003678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975" w:rsidRPr="00EF578F" w:rsidRDefault="00861975" w:rsidP="0036789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78F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-</w:t>
      </w:r>
    </w:p>
    <w:p w:rsidR="00861975" w:rsidRPr="00EF578F" w:rsidRDefault="00861975" w:rsidP="0036789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78F"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  <w:r w:rsidRPr="00EF578F">
        <w:rPr>
          <w:rFonts w:ascii="Times New Roman" w:hAnsi="Times New Roman" w:cs="Times New Roman"/>
          <w:b/>
          <w:sz w:val="26"/>
          <w:szCs w:val="26"/>
        </w:rPr>
        <w:tab/>
      </w:r>
      <w:r w:rsidRPr="00EF578F">
        <w:rPr>
          <w:rFonts w:ascii="Times New Roman" w:hAnsi="Times New Roman" w:cs="Times New Roman"/>
          <w:b/>
          <w:sz w:val="26"/>
          <w:szCs w:val="26"/>
        </w:rPr>
        <w:tab/>
      </w:r>
      <w:r w:rsidRPr="00EF578F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221507" w:rsidRPr="00EF578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EF57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51107" w:rsidRPr="00EF57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F57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F578F">
        <w:rPr>
          <w:rFonts w:ascii="Times New Roman" w:hAnsi="Times New Roman" w:cs="Times New Roman"/>
          <w:b/>
          <w:sz w:val="26"/>
          <w:szCs w:val="26"/>
        </w:rPr>
        <w:t xml:space="preserve">    А.В. Пониматкин</w:t>
      </w:r>
    </w:p>
    <w:p w:rsidR="0036789E" w:rsidRDefault="0036789E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026F" w:rsidRDefault="006C026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6C026F" w:rsidRDefault="006C026F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2430" w:rsidRPr="007A2430" w:rsidRDefault="0036789E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D4893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3D4893">
        <w:rPr>
          <w:rFonts w:ascii="Times New Roman" w:eastAsia="Times New Roman" w:hAnsi="Times New Roman"/>
          <w:sz w:val="18"/>
          <w:szCs w:val="18"/>
          <w:lang w:eastAsia="ru-RU"/>
        </w:rPr>
        <w:t xml:space="preserve"> №1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A2430" w:rsidRPr="007A2430" w:rsidRDefault="0036789E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r w:rsidR="007A2430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МС МО «Купино </w:t>
      </w:r>
    </w:p>
    <w:p w:rsidR="007A2430" w:rsidRPr="007A2430" w:rsidRDefault="007A2430" w:rsidP="007A243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>хх.хх.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2022 года № </w:t>
      </w:r>
      <w:proofErr w:type="spellStart"/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хх</w:t>
      </w:r>
      <w:proofErr w:type="spellEnd"/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3A93" w:rsidRPr="00883A93" w:rsidRDefault="00883A93" w:rsidP="0036789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3A93">
        <w:rPr>
          <w:rFonts w:ascii="Times New Roman" w:hAnsi="Times New Roman"/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Купчино на 2021 год </w:t>
      </w:r>
      <w:r w:rsidR="0036789E">
        <w:rPr>
          <w:rFonts w:ascii="Times New Roman" w:hAnsi="Times New Roman"/>
          <w:sz w:val="26"/>
          <w:szCs w:val="26"/>
        </w:rPr>
        <w:t xml:space="preserve"> </w:t>
      </w:r>
      <w:r w:rsidRPr="00883A93">
        <w:rPr>
          <w:rFonts w:ascii="Times New Roman" w:hAnsi="Times New Roman"/>
          <w:sz w:val="26"/>
          <w:szCs w:val="26"/>
        </w:rPr>
        <w:t xml:space="preserve">утвержден Решением Муниципального Совета от 28.12.2020 г. № 52 «Об утверждении местного бюджета внутригородского муниципального образования Санкт-Петербурга муниципальный округ Купчино на 2021 год», (в редакции Решения Муниципального Совета от 26.11.2021 </w:t>
      </w:r>
      <w:r w:rsidR="0036789E" w:rsidRPr="00883A93">
        <w:rPr>
          <w:rFonts w:ascii="Times New Roman" w:hAnsi="Times New Roman"/>
          <w:sz w:val="26"/>
          <w:szCs w:val="26"/>
        </w:rPr>
        <w:t>№</w:t>
      </w:r>
      <w:r w:rsidR="0036789E">
        <w:rPr>
          <w:rFonts w:ascii="Times New Roman" w:hAnsi="Times New Roman"/>
          <w:sz w:val="26"/>
          <w:szCs w:val="26"/>
        </w:rPr>
        <w:t xml:space="preserve"> </w:t>
      </w:r>
      <w:r w:rsidR="0036789E" w:rsidRPr="00883A93">
        <w:rPr>
          <w:rFonts w:ascii="Times New Roman" w:hAnsi="Times New Roman"/>
          <w:sz w:val="26"/>
          <w:szCs w:val="26"/>
        </w:rPr>
        <w:t xml:space="preserve">22 </w:t>
      </w:r>
      <w:r w:rsidRPr="00883A93">
        <w:rPr>
          <w:rFonts w:ascii="Times New Roman" w:hAnsi="Times New Roman"/>
          <w:sz w:val="26"/>
          <w:szCs w:val="26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муниципальный округ Купчино от 28.12.2020 </w:t>
      </w:r>
      <w:r w:rsidR="0036789E" w:rsidRPr="00883A93">
        <w:rPr>
          <w:rFonts w:ascii="Times New Roman" w:hAnsi="Times New Roman"/>
          <w:sz w:val="26"/>
          <w:szCs w:val="26"/>
        </w:rPr>
        <w:t xml:space="preserve">№ 52 </w:t>
      </w:r>
      <w:r w:rsidRPr="00883A93">
        <w:rPr>
          <w:rFonts w:ascii="Times New Roman" w:hAnsi="Times New Roman"/>
          <w:sz w:val="26"/>
          <w:szCs w:val="26"/>
        </w:rPr>
        <w:t xml:space="preserve"> «Об утверждении</w:t>
      </w:r>
      <w:proofErr w:type="gramEnd"/>
      <w:r w:rsidRPr="00883A93">
        <w:rPr>
          <w:rFonts w:ascii="Times New Roman" w:hAnsi="Times New Roman"/>
          <w:sz w:val="26"/>
          <w:szCs w:val="26"/>
        </w:rPr>
        <w:t xml:space="preserve"> местного бюджета внутригородского муниципального образования Санкт-Петербурга муниципальный округ Купчино на 2021 год»)</w:t>
      </w:r>
      <w:r w:rsidR="0036789E">
        <w:rPr>
          <w:rFonts w:ascii="Times New Roman" w:hAnsi="Times New Roman"/>
          <w:sz w:val="26"/>
          <w:szCs w:val="26"/>
        </w:rPr>
        <w:t xml:space="preserve"> </w:t>
      </w:r>
      <w:r w:rsidRPr="00883A93">
        <w:rPr>
          <w:rFonts w:ascii="Times New Roman" w:hAnsi="Times New Roman"/>
          <w:sz w:val="26"/>
          <w:szCs w:val="26"/>
        </w:rPr>
        <w:t xml:space="preserve">по доходам в сумме 99 510,0 тыс. рублей и по расходам 121 825,2 тыс. рублей.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Отчет представлен нарастающ</w:t>
      </w:r>
      <w:r w:rsidR="0036789E">
        <w:rPr>
          <w:rFonts w:ascii="Times New Roman" w:hAnsi="Times New Roman"/>
          <w:sz w:val="26"/>
          <w:szCs w:val="26"/>
        </w:rPr>
        <w:t>и</w:t>
      </w:r>
      <w:r w:rsidRPr="00883A93">
        <w:rPr>
          <w:rFonts w:ascii="Times New Roman" w:hAnsi="Times New Roman"/>
          <w:sz w:val="26"/>
          <w:szCs w:val="26"/>
        </w:rPr>
        <w:t>м итогом с начала года.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ДОХОДЫ</w:t>
      </w:r>
      <w:r w:rsidR="00EF578F">
        <w:rPr>
          <w:rFonts w:ascii="Times New Roman" w:hAnsi="Times New Roman"/>
          <w:sz w:val="26"/>
          <w:szCs w:val="26"/>
        </w:rPr>
        <w:t>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– 99 510,0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исполнено –  96 841,6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% исполнения составляет – 97,3 %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Из них: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</w:t>
      </w:r>
      <w:r w:rsidRPr="00883A93">
        <w:rPr>
          <w:rFonts w:ascii="Times New Roman" w:hAnsi="Times New Roman"/>
          <w:sz w:val="26"/>
          <w:szCs w:val="26"/>
        </w:rPr>
        <w:tab/>
        <w:t>Исполнено</w:t>
      </w:r>
      <w:r w:rsidRPr="00883A93">
        <w:rPr>
          <w:rFonts w:ascii="Times New Roman" w:hAnsi="Times New Roman"/>
          <w:sz w:val="26"/>
          <w:szCs w:val="26"/>
        </w:rPr>
        <w:tab/>
        <w:t>% исполнения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Собственные доходы</w:t>
      </w:r>
      <w:r w:rsidRPr="00883A93">
        <w:rPr>
          <w:rFonts w:ascii="Times New Roman" w:hAnsi="Times New Roman"/>
          <w:sz w:val="26"/>
          <w:szCs w:val="26"/>
        </w:rPr>
        <w:tab/>
        <w:t>1 992,80</w:t>
      </w:r>
      <w:r w:rsidRPr="00883A93">
        <w:rPr>
          <w:rFonts w:ascii="Times New Roman" w:hAnsi="Times New Roman"/>
          <w:sz w:val="26"/>
          <w:szCs w:val="26"/>
        </w:rPr>
        <w:tab/>
        <w:t>2 062,2</w:t>
      </w:r>
      <w:r w:rsidRPr="00883A93">
        <w:rPr>
          <w:rFonts w:ascii="Times New Roman" w:hAnsi="Times New Roman"/>
          <w:sz w:val="26"/>
          <w:szCs w:val="26"/>
        </w:rPr>
        <w:tab/>
        <w:t>103,50%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Дотации</w:t>
      </w:r>
      <w:r w:rsidRPr="00883A93">
        <w:rPr>
          <w:rFonts w:ascii="Times New Roman" w:hAnsi="Times New Roman"/>
          <w:sz w:val="26"/>
          <w:szCs w:val="26"/>
        </w:rPr>
        <w:tab/>
        <w:t>79 641,30</w:t>
      </w:r>
      <w:r w:rsidRPr="00883A93">
        <w:rPr>
          <w:rFonts w:ascii="Times New Roman" w:hAnsi="Times New Roman"/>
          <w:sz w:val="26"/>
          <w:szCs w:val="26"/>
        </w:rPr>
        <w:tab/>
        <w:t>79 641,3</w:t>
      </w:r>
      <w:r w:rsidRPr="00883A93">
        <w:rPr>
          <w:rFonts w:ascii="Times New Roman" w:hAnsi="Times New Roman"/>
          <w:sz w:val="26"/>
          <w:szCs w:val="26"/>
        </w:rPr>
        <w:tab/>
        <w:t>100,00%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Субвенции</w:t>
      </w:r>
      <w:r w:rsidRPr="00883A93">
        <w:rPr>
          <w:rFonts w:ascii="Times New Roman" w:hAnsi="Times New Roman"/>
          <w:sz w:val="26"/>
          <w:szCs w:val="26"/>
        </w:rPr>
        <w:tab/>
        <w:t>17 875,90</w:t>
      </w:r>
      <w:r w:rsidRPr="00883A93">
        <w:rPr>
          <w:rFonts w:ascii="Times New Roman" w:hAnsi="Times New Roman"/>
          <w:sz w:val="26"/>
          <w:szCs w:val="26"/>
        </w:rPr>
        <w:tab/>
        <w:t>15 138,0</w:t>
      </w:r>
      <w:r w:rsidRPr="00883A93">
        <w:rPr>
          <w:rFonts w:ascii="Times New Roman" w:hAnsi="Times New Roman"/>
          <w:sz w:val="26"/>
          <w:szCs w:val="26"/>
        </w:rPr>
        <w:tab/>
        <w:t>84,70%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РАСХОДЫ</w:t>
      </w:r>
      <w:r w:rsidR="00EF578F">
        <w:rPr>
          <w:rFonts w:ascii="Times New Roman" w:hAnsi="Times New Roman"/>
          <w:sz w:val="26"/>
          <w:szCs w:val="26"/>
        </w:rPr>
        <w:t>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– 121 825,2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исполнено – 113 910,4 тыс. руб.,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% исполнения составляет –  93,5 %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Из них по разделам.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Общегосударственные вопросы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на 2021 год – 30 353,9 тыс. руб., исполнено – 30 353,9 тыс. руб., % исполнения – 100%; </w:t>
      </w:r>
    </w:p>
    <w:p w:rsidR="00883A93" w:rsidRPr="009D55D9" w:rsidRDefault="00883A93" w:rsidP="00883A93">
      <w:pPr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D55D9">
        <w:rPr>
          <w:rFonts w:ascii="Times New Roman" w:hAnsi="Times New Roman"/>
          <w:b/>
          <w:sz w:val="24"/>
          <w:szCs w:val="26"/>
        </w:rPr>
        <w:lastRenderedPageBreak/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10 321,7 тыс. руб.; исполнено – 10 257,8 руб.; % исполнения – 99,4%;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1.1. Функционирование  высшего должностного лица муниципального образования.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1 380,2 тыс. руб., исполнено – 1 375,8 тыс. руб.; % исполнения – 99,7%;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1.2. Функционирование представительного органа местного самоуправления.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8 941,5 тыс. руб., исполнено – 8 882,0 тыс. руб.; % исполнения – 99,3%.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883A93" w:rsidRPr="009D55D9" w:rsidRDefault="00883A93" w:rsidP="00883A93">
      <w:pPr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D55D9">
        <w:rPr>
          <w:rFonts w:ascii="Times New Roman" w:hAnsi="Times New Roman"/>
          <w:b/>
          <w:sz w:val="24"/>
          <w:szCs w:val="26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2.1.Функционирование исполнительного органа местного самоуправления, местной администрации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17 109,6 тыс. руб., исполнено – 16 876,5 тыс. руб., % исполнения – 98,6%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 и др.), прочие расходы, основные средства (приобретение оргтехники и мебели), приобретение расходных материалов. Расходы должностных лиц, уполномоченных составлять протоколы об административных правонарушениях.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Фактическая численность муниципальных служащих – 17 человек, в том числе в составе Муниципального Совета – 4 человека; в составе Местной администрации – 13 человек.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2.2 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2 922,6 тыс. руб., исполнено – 2 922,6 тыс. руб.; % исполнения – 100%;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Фактическая численность муниципальных служащих органов опеки – 3 человека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Раздел: Национальная безопасность и правоохранительная деятельность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 на организацию и осуществление мероприятий по защите населения и территорий от чрезвычайных ситуаций природного и техногенного характера. Мероприятия по гражданской обороне. Проведение подготовки обучения неработающего населения способам защиты и действиям в чрезвычайных ситуациях.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План на 2021 год – 16,8 тыс. руб., исполнено – 16,8 тыс. руб.,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Общеэкономические вопросы.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 Организация трудоустройство несовершеннолетних в летний период.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400 тыс. руб., исполнено – 400,00 тыс. руб.,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Жилищно-коммунальное хозяйство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Благоустройство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План на 2021 год – 47 135,8 тыс. руб., исполнено –47 135,8 тыс. руб.; % исполнения – 100%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разделам: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Благоустройство дворовых территорий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26 224,0 тыс. руб., исполнено – 26 224,0 тыс. руб.;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Проведение санитарных рубок (в </w:t>
      </w:r>
      <w:proofErr w:type="spellStart"/>
      <w:r w:rsidRPr="00883A93">
        <w:rPr>
          <w:rFonts w:ascii="Times New Roman" w:hAnsi="Times New Roman"/>
          <w:sz w:val="26"/>
          <w:szCs w:val="26"/>
        </w:rPr>
        <w:t>т.ч</w:t>
      </w:r>
      <w:proofErr w:type="spellEnd"/>
      <w:r w:rsidRPr="00883A93">
        <w:rPr>
          <w:rFonts w:ascii="Times New Roman" w:hAnsi="Times New Roman"/>
          <w:sz w:val="26"/>
          <w:szCs w:val="26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3 373,2 тыс. руб., исполнено – 3 373,2 тыс. руб.;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Уборка территорий внутриквартального озеленения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17 538,7 тыс. руб., исполнено – 17 538,7 тыс. руб.; % исполнения – 100%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Образование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2 000,0 тыс. руб., исполнено – 628,1 тыс. руб., % исполнения – 28,6%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куда входят: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200,0 тыс. руб., исполнено – 150,9 тыс. руб., % исполнения – 75,5%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План на 2021 год – 1 600,0 тыс. руб., исполнено – 79,5 тыс. руб., % исполнения – 5%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участию в реализации мер по профилактике дорожно-транспортного травматизма.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 исполнено – 99,4 тыс. руб., % исполнения – 99,4%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участию в деятельности профилактики правонарушений.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руб., исполнено – 99,4 тыс. руб., % исполнения – 99,4%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руб., исполнено – 99,4 тыс. руб., % исполнения – 99,4%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100,0 тыс. руб., исполнено – 99,4 тыс. руб., % исполнения – 16,8%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Культура, кинематография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20 992,8 тыс. руб., исполнено – 18 522,7 тыс. руб.; % исполнения – 88,2%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куда входят: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4 032,80 тыс. руб., исполнено – 2 081,4 тыс. руб., % исполнения – 51,6%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–16 960 тыс. руб., исполнено – 16 441,3 тыс. руб., % исполнения – 96,9%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Социальная политика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16 725,9 тыс. руб., исполнено – 13 939,6 тыс. руб., % исполнения – 83,3%;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 План на 2021 год – 1 780,4 тыс. руб., исполнено – 1 705,3 тыс. руб. % исполнения – 95,8%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Охрана семьи и детства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14 945,5 тыс. руб., исполнено – 12 234,3 тыс. руб.; % исполнения – 81,9%;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•</w:t>
      </w:r>
      <w:r w:rsidRPr="00883A93">
        <w:rPr>
          <w:rFonts w:ascii="Times New Roman" w:hAnsi="Times New Roman"/>
          <w:sz w:val="26"/>
          <w:szCs w:val="26"/>
        </w:rPr>
        <w:tab/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9 424,9 тыс. руб., исполнено – 8 226,8 тыс. руб.; % исполнения – 87,3%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 План на 2021 год – 5 520,6 тыс. руб., исполнено 4 007,4 тыс. руб.; % исполнения – 72,6%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Физическая культура и спорт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0,0 тыс. руб., исполнено – 0,00 тыс. руб., % исполнения – 0%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Раздел: Средства массовой информации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•</w:t>
      </w:r>
      <w:r w:rsidRPr="00883A93">
        <w:rPr>
          <w:rFonts w:ascii="Times New Roman" w:hAnsi="Times New Roman"/>
          <w:sz w:val="26"/>
          <w:szCs w:val="26"/>
        </w:rPr>
        <w:tab/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План на 2021 год – 4 000,0 тыс. руб., исполнено – 3 210,6 тыс. руб., % исполнения – 80,3%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составлено – 2 протокола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3A93">
        <w:rPr>
          <w:rFonts w:ascii="Times New Roman" w:hAnsi="Times New Roman"/>
          <w:sz w:val="26"/>
          <w:szCs w:val="26"/>
        </w:rPr>
        <w:t>за 2021 год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1. Опека несовершеннолетних и совершеннолетних недееспособных граждан.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2.4.</w:t>
      </w:r>
      <w:r w:rsidRPr="00883A93">
        <w:rPr>
          <w:rFonts w:ascii="Times New Roman" w:hAnsi="Times New Roman"/>
          <w:sz w:val="26"/>
          <w:szCs w:val="26"/>
        </w:rPr>
        <w:tab/>
        <w:t>Выявление, учет и устройство детей-сирот и детей, оставшихся без попечения родителей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Всего за 4 квартал 2021 год выявлено 4 детей, 2 ребенка-сироты (7-ми  и 15-ти лет),2 ребенка, оставшихся без попечения родителей, родители которых лишены родительских прав. Все дети устроены под опеку.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2.5.</w:t>
      </w:r>
      <w:r w:rsidRPr="00883A93">
        <w:rPr>
          <w:rFonts w:ascii="Times New Roman" w:hAnsi="Times New Roman"/>
          <w:sz w:val="26"/>
          <w:szCs w:val="26"/>
        </w:rPr>
        <w:tab/>
        <w:t>Работа с подопечными детьми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lastRenderedPageBreak/>
        <w:t>По состоянию на 31.12.2021 года состоит на учете 54 несовершеннолетних подопечных, выплачивались денежные средства на содержание 54 подопечных в размере 13312 рубля на 1 человека.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2.6.</w:t>
      </w:r>
      <w:r w:rsidRPr="00883A93">
        <w:rPr>
          <w:rFonts w:ascii="Times New Roman" w:hAnsi="Times New Roman"/>
          <w:sz w:val="26"/>
          <w:szCs w:val="26"/>
        </w:rPr>
        <w:tab/>
        <w:t>Опека над совершеннолетними недееспособными и патронируемыми гражданами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состоянию на 31.12.2021 года состояло на учете 38 недееспособных граждан.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2.Усыновление (удочерение) детей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состоянию на 31.12.2021 года на учете в отделе опеки и попечительства состоит 41 семья, в которых воспитываются усыновленные дети (44 чел.)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3. Приемная семья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По состоянию на 31.12.2021 года на учете в отделе опеки и попечительства состоят 16 приемных семей, в них воспитывается 22 ребенка, из них в 11 семьях воспитывается по 1 ребенку, в четырех семьях по 2 ребенка, 1 семья – 3 ребенка.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883A93" w:rsidRP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54 жилых помещений, где зарегистрированы несовершеннолетние подопечные, находятся на контроле органа опеки и попечительства;</w:t>
      </w:r>
    </w:p>
    <w:p w:rsidR="00883A93" w:rsidRDefault="00883A93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83A93">
        <w:rPr>
          <w:rFonts w:ascii="Times New Roman" w:hAnsi="Times New Roman"/>
          <w:sz w:val="26"/>
          <w:szCs w:val="26"/>
        </w:rPr>
        <w:t>38 жилых помещений, в которых зарегистрированы и (или) являются собственниками недееспособные граждане, находятся на контроле органа опеки и попечитель</w:t>
      </w:r>
      <w:r>
        <w:rPr>
          <w:rFonts w:ascii="Times New Roman" w:hAnsi="Times New Roman"/>
          <w:sz w:val="26"/>
          <w:szCs w:val="26"/>
        </w:rPr>
        <w:t>ства.</w:t>
      </w:r>
    </w:p>
    <w:p w:rsidR="00EF578F" w:rsidRDefault="00EF578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D4893" w:rsidRDefault="003D4893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</w:t>
      </w: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Решения МС МО «Купино </w:t>
      </w: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EF578F">
        <w:rPr>
          <w:rFonts w:ascii="Times New Roman" w:eastAsia="Times New Roman" w:hAnsi="Times New Roman"/>
          <w:sz w:val="18"/>
          <w:szCs w:val="18"/>
          <w:lang w:eastAsia="ru-RU"/>
        </w:rPr>
        <w:t xml:space="preserve">хх.хх.2022 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года № </w:t>
      </w:r>
      <w:proofErr w:type="spellStart"/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хх</w:t>
      </w:r>
      <w:proofErr w:type="spellEnd"/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Порядок</w:t>
      </w: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учета предложений граждан по проекту муниципального правового акта</w:t>
      </w: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 xml:space="preserve">«Об   исполнении бюджета внутригородского муниципального образования Санкт-Петербурга муниципальный округ Купчино за 2021 год» </w:t>
      </w:r>
    </w:p>
    <w:p w:rsidR="00B94970" w:rsidRPr="009D55D9" w:rsidRDefault="00B94970" w:rsidP="000F4C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и участия граждан в его обсуждении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B94970">
        <w:rPr>
          <w:rFonts w:ascii="Times New Roman" w:hAnsi="Times New Roman"/>
          <w:bCs/>
          <w:sz w:val="26"/>
          <w:szCs w:val="26"/>
        </w:rPr>
        <w:t>Предложения по проекту муниципального правового акта Муниципального Совета внутригородского муниципального образования Санкт-Петербу</w:t>
      </w:r>
      <w:r w:rsidR="000F4C17">
        <w:rPr>
          <w:rFonts w:ascii="Times New Roman" w:hAnsi="Times New Roman"/>
          <w:bCs/>
          <w:sz w:val="26"/>
          <w:szCs w:val="26"/>
        </w:rPr>
        <w:t>рга муниципальный округ Купчино</w:t>
      </w:r>
      <w:r w:rsidRPr="00B94970">
        <w:rPr>
          <w:rFonts w:ascii="Times New Roman" w:hAnsi="Times New Roman"/>
          <w:bCs/>
          <w:sz w:val="26"/>
          <w:szCs w:val="26"/>
        </w:rPr>
        <w:t xml:space="preserve"> «О внесении изменений в Устав внутригородского муниципального образования Санкт-Петербурга муниципальный округ Купчино» вносятся в Муниципальный Совет в письменном виде с указанием Ф.И.О., года рождения, адреса места жительства по адресу: г. Санкт-Петербург, ул. Бу</w:t>
      </w:r>
      <w:r>
        <w:rPr>
          <w:rFonts w:ascii="Times New Roman" w:hAnsi="Times New Roman"/>
          <w:bCs/>
          <w:sz w:val="26"/>
          <w:szCs w:val="26"/>
        </w:rPr>
        <w:t>харест</w:t>
      </w:r>
      <w:r w:rsidRPr="00B94970">
        <w:rPr>
          <w:rFonts w:ascii="Times New Roman" w:hAnsi="Times New Roman"/>
          <w:bCs/>
          <w:sz w:val="26"/>
          <w:szCs w:val="26"/>
        </w:rPr>
        <w:t>ская, д.</w:t>
      </w:r>
      <w:r>
        <w:rPr>
          <w:rFonts w:ascii="Times New Roman" w:hAnsi="Times New Roman"/>
          <w:bCs/>
          <w:sz w:val="26"/>
          <w:szCs w:val="26"/>
        </w:rPr>
        <w:t>43А</w:t>
      </w:r>
      <w:r w:rsidRPr="00B94970">
        <w:rPr>
          <w:rFonts w:ascii="Times New Roman" w:hAnsi="Times New Roman"/>
          <w:bCs/>
          <w:sz w:val="26"/>
          <w:szCs w:val="26"/>
        </w:rPr>
        <w:t xml:space="preserve"> в рабочие дни с 10:00 до 18</w:t>
      </w:r>
      <w:proofErr w:type="gramEnd"/>
      <w:r w:rsidRPr="00B94970">
        <w:rPr>
          <w:rFonts w:ascii="Times New Roman" w:hAnsi="Times New Roman"/>
          <w:bCs/>
          <w:sz w:val="26"/>
          <w:szCs w:val="26"/>
        </w:rPr>
        <w:t xml:space="preserve">:00 часов (пятница с 10 до 16 часов) не позднее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94970">
        <w:rPr>
          <w:rFonts w:ascii="Times New Roman" w:hAnsi="Times New Roman"/>
          <w:bCs/>
          <w:sz w:val="26"/>
          <w:szCs w:val="26"/>
        </w:rPr>
        <w:t>«     » июня 2022 года.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Предложения принимаются в течение 10 дней со дня обнародования в газете «Вестник муниципального образования Купчино», на официальном Интернет-сайте внутригородского муниципального образования Санкт-Петербурга муниципальный округ Купчино и на специально оборудованных информационных стендах.</w:t>
      </w:r>
    </w:p>
    <w:p w:rsidR="00B94970" w:rsidRPr="00B94970" w:rsidRDefault="00B94970" w:rsidP="00C20C1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Pr="00B94970">
        <w:rPr>
          <w:rFonts w:ascii="Times New Roman" w:hAnsi="Times New Roman"/>
          <w:bCs/>
          <w:sz w:val="26"/>
          <w:szCs w:val="26"/>
        </w:rPr>
        <w:t>Заявки на участие в публичных слушаниях с правом выступления подаются по адресу: г. Санкт-Петербург, ул. Бу</w:t>
      </w:r>
      <w:r>
        <w:rPr>
          <w:rFonts w:ascii="Times New Roman" w:hAnsi="Times New Roman"/>
          <w:bCs/>
          <w:sz w:val="26"/>
          <w:szCs w:val="26"/>
        </w:rPr>
        <w:t>харестская</w:t>
      </w:r>
      <w:r w:rsidRPr="00B94970">
        <w:rPr>
          <w:rFonts w:ascii="Times New Roman" w:hAnsi="Times New Roman"/>
          <w:bCs/>
          <w:sz w:val="26"/>
          <w:szCs w:val="26"/>
        </w:rPr>
        <w:t>, д.</w:t>
      </w:r>
      <w:r>
        <w:rPr>
          <w:rFonts w:ascii="Times New Roman" w:hAnsi="Times New Roman"/>
          <w:bCs/>
          <w:sz w:val="26"/>
          <w:szCs w:val="26"/>
        </w:rPr>
        <w:t xml:space="preserve"> 43А</w:t>
      </w:r>
      <w:r w:rsidRPr="00B94970">
        <w:rPr>
          <w:rFonts w:ascii="Times New Roman" w:hAnsi="Times New Roman"/>
          <w:bCs/>
          <w:sz w:val="26"/>
          <w:szCs w:val="26"/>
        </w:rPr>
        <w:t xml:space="preserve"> в рабочие дни с 10:00 до 18:00 часов (в пятницу с 10 до 16 часов) лично или по почте (с пометкой на конверте «О</w:t>
      </w:r>
      <w:r>
        <w:rPr>
          <w:rFonts w:ascii="Times New Roman" w:hAnsi="Times New Roman"/>
          <w:bCs/>
          <w:sz w:val="26"/>
          <w:szCs w:val="26"/>
        </w:rPr>
        <w:t>тчет за 2021 год</w:t>
      </w:r>
      <w:r w:rsidRPr="00B94970">
        <w:rPr>
          <w:rFonts w:ascii="Times New Roman" w:hAnsi="Times New Roman"/>
          <w:bCs/>
          <w:sz w:val="26"/>
          <w:szCs w:val="26"/>
        </w:rPr>
        <w:t xml:space="preserve">»), а также на сайте </w:t>
      </w:r>
      <w:hyperlink r:id="rId10" w:history="1">
        <w:r w:rsidRPr="00B94970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mocupch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</w:rPr>
          <w:t>@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gmail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</w:rPr>
          <w:t>.</w:t>
        </w:r>
        <w:r w:rsidRPr="00B94970">
          <w:rPr>
            <w:rStyle w:val="a9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B94970">
        <w:rPr>
          <w:rFonts w:ascii="Times New Roman" w:hAnsi="Times New Roman"/>
          <w:bCs/>
          <w:sz w:val="26"/>
          <w:szCs w:val="26"/>
        </w:rPr>
        <w:t xml:space="preserve"> в разделе «Обращения граждан»  не позднее</w:t>
      </w:r>
      <w:proofErr w:type="gramEnd"/>
      <w:r w:rsidRPr="00B94970">
        <w:rPr>
          <w:rFonts w:ascii="Times New Roman" w:hAnsi="Times New Roman"/>
          <w:bCs/>
          <w:sz w:val="26"/>
          <w:szCs w:val="26"/>
        </w:rPr>
        <w:t xml:space="preserve"> чем за 7 дней до даты проведения публичных слушаний –</w:t>
      </w:r>
      <w:r w:rsidR="003D4893">
        <w:rPr>
          <w:rFonts w:ascii="Times New Roman" w:hAnsi="Times New Roman"/>
          <w:bCs/>
          <w:sz w:val="26"/>
          <w:szCs w:val="26"/>
        </w:rPr>
        <w:t xml:space="preserve"> до </w:t>
      </w:r>
      <w:r w:rsidRPr="00B94970">
        <w:rPr>
          <w:rFonts w:ascii="Times New Roman" w:hAnsi="Times New Roman"/>
          <w:bCs/>
          <w:sz w:val="26"/>
          <w:szCs w:val="26"/>
        </w:rPr>
        <w:t>«       » июня 2022 года.</w:t>
      </w:r>
    </w:p>
    <w:p w:rsidR="000F4C17" w:rsidRDefault="000F4C17" w:rsidP="00B94970">
      <w:pPr>
        <w:spacing w:line="240" w:lineRule="exact"/>
        <w:ind w:left="623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0F4C17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4C17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F578F" w:rsidRDefault="00EF578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D4893" w:rsidRDefault="003D4893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D4893" w:rsidRDefault="003D4893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</w:t>
      </w:r>
    </w:p>
    <w:p w:rsidR="000F4C17" w:rsidRPr="007A2430" w:rsidRDefault="000F4C17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Решения МС МО «Купино </w:t>
      </w:r>
    </w:p>
    <w:p w:rsidR="000F4C17" w:rsidRPr="007A2430" w:rsidRDefault="00EF578F" w:rsidP="000F4C17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A2430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0F4C17" w:rsidRPr="007A2430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хх.хх.2</w:t>
      </w:r>
      <w:r w:rsidR="000F4C17" w:rsidRPr="007A2430">
        <w:rPr>
          <w:rFonts w:ascii="Times New Roman" w:eastAsia="Times New Roman" w:hAnsi="Times New Roman"/>
          <w:sz w:val="18"/>
          <w:szCs w:val="18"/>
          <w:lang w:eastAsia="ru-RU"/>
        </w:rPr>
        <w:t xml:space="preserve">022 года № </w:t>
      </w:r>
      <w:proofErr w:type="spellStart"/>
      <w:r w:rsidR="000F4C17" w:rsidRPr="007A2430">
        <w:rPr>
          <w:rFonts w:ascii="Times New Roman" w:eastAsia="Times New Roman" w:hAnsi="Times New Roman"/>
          <w:sz w:val="18"/>
          <w:szCs w:val="18"/>
          <w:lang w:eastAsia="ru-RU"/>
        </w:rPr>
        <w:t>хх</w:t>
      </w:r>
      <w:proofErr w:type="spellEnd"/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4970" w:rsidRPr="009D55D9" w:rsidRDefault="00B94970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Порядок</w:t>
      </w:r>
    </w:p>
    <w:p w:rsidR="00EF578F" w:rsidRPr="009D55D9" w:rsidRDefault="00B94970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>проведения публичных слушаний по проекту му</w:t>
      </w:r>
      <w:r w:rsidR="00EF578F" w:rsidRPr="009D55D9">
        <w:rPr>
          <w:rFonts w:ascii="Times New Roman" w:hAnsi="Times New Roman"/>
          <w:b/>
          <w:bCs/>
          <w:sz w:val="24"/>
          <w:szCs w:val="26"/>
        </w:rPr>
        <w:t>ниципального правового акта</w:t>
      </w:r>
    </w:p>
    <w:p w:rsidR="00B94970" w:rsidRPr="009D55D9" w:rsidRDefault="000F4C17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9D55D9">
        <w:rPr>
          <w:rFonts w:ascii="Times New Roman" w:hAnsi="Times New Roman"/>
          <w:b/>
          <w:bCs/>
          <w:sz w:val="24"/>
          <w:szCs w:val="26"/>
        </w:rPr>
        <w:t xml:space="preserve">«Об </w:t>
      </w:r>
      <w:r w:rsidR="00B94970" w:rsidRPr="009D55D9">
        <w:rPr>
          <w:rFonts w:ascii="Times New Roman" w:hAnsi="Times New Roman"/>
          <w:b/>
          <w:bCs/>
          <w:sz w:val="24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</w:t>
      </w:r>
    </w:p>
    <w:p w:rsidR="00EF578F" w:rsidRPr="00B94970" w:rsidRDefault="00EF578F" w:rsidP="00EF57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1. Публичные слушания по проекту муниципального правового акта Муниципального Совета внутригородского муниципального образования Санкт-Петербурга м</w:t>
      </w:r>
      <w:r w:rsidR="00EF03C9">
        <w:rPr>
          <w:rFonts w:ascii="Times New Roman" w:hAnsi="Times New Roman"/>
          <w:bCs/>
          <w:sz w:val="26"/>
          <w:szCs w:val="26"/>
        </w:rPr>
        <w:t xml:space="preserve">униципальный округ Купчино «Об </w:t>
      </w:r>
      <w:r w:rsidRPr="00B94970">
        <w:rPr>
          <w:rFonts w:ascii="Times New Roman" w:hAnsi="Times New Roman"/>
          <w:bCs/>
          <w:sz w:val="26"/>
          <w:szCs w:val="26"/>
        </w:rPr>
        <w:t>исполнении бюджета внутригородского муниципального образования Санкт-Петербурга муниципальный округ Купчино за 2021 год» (далее – публичные слушания) проводятся в соответствии со статьей 11 Устава внутригородского муниципального образования Санкт-Петербурга муниципальный округ Купчино.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2. Участники публичных слушаний с правом выступления для аргументации своих предложений являются граждане, проживающие в Санкт-Петербурге на территории МО «Купчино», которые подали в М</w:t>
      </w:r>
      <w:r>
        <w:rPr>
          <w:rFonts w:ascii="Times New Roman" w:hAnsi="Times New Roman"/>
          <w:bCs/>
          <w:sz w:val="26"/>
          <w:szCs w:val="26"/>
        </w:rPr>
        <w:t xml:space="preserve">естную администрацию МО Купчино </w:t>
      </w:r>
      <w:r w:rsidRPr="00B94970">
        <w:rPr>
          <w:rFonts w:ascii="Times New Roman" w:hAnsi="Times New Roman"/>
          <w:bCs/>
          <w:sz w:val="26"/>
          <w:szCs w:val="26"/>
        </w:rPr>
        <w:t xml:space="preserve"> письменные заявления</w:t>
      </w:r>
      <w:r>
        <w:rPr>
          <w:rFonts w:ascii="Times New Roman" w:hAnsi="Times New Roman"/>
          <w:bCs/>
          <w:sz w:val="26"/>
          <w:szCs w:val="26"/>
        </w:rPr>
        <w:t>,</w:t>
      </w:r>
      <w:r w:rsidRPr="00B94970">
        <w:rPr>
          <w:rFonts w:ascii="Times New Roman" w:hAnsi="Times New Roman"/>
          <w:bCs/>
          <w:sz w:val="26"/>
          <w:szCs w:val="26"/>
        </w:rPr>
        <w:t xml:space="preserve"> не позднее 7 дней до даты проведения публичных слушаний.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3. Участниками публичных слушаний без права выступления на публичных слушаниях могут быть заинтересованные граждане, проживающие в Санкт-Петербурге на территории МО «Купчино».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4. Регистрация участников начинается за 30 минут до начала публичных слушаний.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5. Председательствующим на публичных слушаниях является Глава МО «Купчино».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8. С основным докладом выступает депутат Муниципального Совета, уполномоченный решением Муниципального Совета внутригородского муниципального образования Санкт-Петербурга муниципальный округ Купчино.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ab/>
        <w:t>10. Выступления участников публичных слушаний не должны продолжаться более 5 минут.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lastRenderedPageBreak/>
        <w:t xml:space="preserve">11. Участники публичных слушаний вправе задавать </w:t>
      </w:r>
      <w:proofErr w:type="gramStart"/>
      <w:r w:rsidRPr="00B94970">
        <w:rPr>
          <w:rFonts w:ascii="Times New Roman" w:hAnsi="Times New Roman"/>
          <w:bCs/>
          <w:sz w:val="26"/>
          <w:szCs w:val="26"/>
        </w:rPr>
        <w:t>выступающим</w:t>
      </w:r>
      <w:proofErr w:type="gramEnd"/>
      <w:r w:rsidRPr="00B94970">
        <w:rPr>
          <w:rFonts w:ascii="Times New Roman" w:hAnsi="Times New Roman"/>
          <w:bCs/>
          <w:sz w:val="26"/>
          <w:szCs w:val="26"/>
        </w:rPr>
        <w:t xml:space="preserve"> вопросы после окончания выступления, с разрешения председательствующего.</w:t>
      </w:r>
    </w:p>
    <w:p w:rsidR="00B94970" w:rsidRPr="00B94970" w:rsidRDefault="00B94970" w:rsidP="00C20C1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13. Соблюдение порядка при проведении публичных слушаний является обязательным условием для участников в публичных слушаниях.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ab/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Муниципальном Совете внутригородского муниципального образования Санкт-Петербурга муниципальный округ Купчино в установленном порядке.</w:t>
      </w:r>
    </w:p>
    <w:p w:rsidR="00B94970" w:rsidRPr="00B94970" w:rsidRDefault="00B94970" w:rsidP="00B94970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 </w:t>
      </w:r>
      <w:r w:rsidRPr="00B94970">
        <w:rPr>
          <w:rFonts w:ascii="Times New Roman" w:hAnsi="Times New Roman"/>
          <w:bCs/>
          <w:sz w:val="26"/>
          <w:szCs w:val="26"/>
        </w:rPr>
        <w:tab/>
        <w:t>17. Заключение по результатам публичных слушаний готовится рабочей группой.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>18. Заключение по результатам публичных слушаний подлежит обнародованию.</w:t>
      </w:r>
    </w:p>
    <w:p w:rsidR="00B94970" w:rsidRPr="00B94970" w:rsidRDefault="00B94970" w:rsidP="00B94970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4970">
        <w:rPr>
          <w:rFonts w:ascii="Times New Roman" w:hAnsi="Times New Roman"/>
          <w:bCs/>
          <w:sz w:val="26"/>
          <w:szCs w:val="26"/>
        </w:rPr>
        <w:t xml:space="preserve">19.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/>
          <w:bCs/>
          <w:sz w:val="26"/>
          <w:szCs w:val="26"/>
        </w:rPr>
        <w:t>Местной администрацией</w:t>
      </w:r>
      <w:r w:rsidRPr="00B94970">
        <w:rPr>
          <w:rFonts w:ascii="Times New Roman" w:hAnsi="Times New Roman"/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Купчино.</w:t>
      </w:r>
    </w:p>
    <w:p w:rsidR="00B94970" w:rsidRPr="00A54EAD" w:rsidRDefault="00B94970" w:rsidP="00883A9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94970" w:rsidRPr="00A54EAD" w:rsidSect="003D489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5D" w:rsidRDefault="008F2B5D">
      <w:pPr>
        <w:spacing w:after="0" w:line="240" w:lineRule="auto"/>
      </w:pPr>
      <w:r>
        <w:separator/>
      </w:r>
    </w:p>
  </w:endnote>
  <w:endnote w:type="continuationSeparator" w:id="0">
    <w:p w:rsidR="008F2B5D" w:rsidRDefault="008F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B386D" w:rsidRDefault="00FB38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31">
          <w:rPr>
            <w:noProof/>
          </w:rPr>
          <w:t>3</w:t>
        </w:r>
        <w:r>
          <w:fldChar w:fldCharType="end"/>
        </w:r>
      </w:p>
    </w:sdtContent>
  </w:sdt>
  <w:p w:rsidR="00FB386D" w:rsidRDefault="00FB38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5D" w:rsidRDefault="008F2B5D">
      <w:pPr>
        <w:spacing w:after="0" w:line="240" w:lineRule="auto"/>
      </w:pPr>
      <w:r>
        <w:separator/>
      </w:r>
    </w:p>
  </w:footnote>
  <w:footnote w:type="continuationSeparator" w:id="0">
    <w:p w:rsidR="008F2B5D" w:rsidRDefault="008F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8522A"/>
    <w:multiLevelType w:val="hybridMultilevel"/>
    <w:tmpl w:val="6E426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4E8F"/>
    <w:multiLevelType w:val="hybridMultilevel"/>
    <w:tmpl w:val="D11C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52346"/>
    <w:multiLevelType w:val="hybridMultilevel"/>
    <w:tmpl w:val="C53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9"/>
    <w:rsid w:val="00021BC8"/>
    <w:rsid w:val="00072325"/>
    <w:rsid w:val="000865EB"/>
    <w:rsid w:val="00094688"/>
    <w:rsid w:val="000B00C3"/>
    <w:rsid w:val="000E4D1C"/>
    <w:rsid w:val="000F4C17"/>
    <w:rsid w:val="00200608"/>
    <w:rsid w:val="00221507"/>
    <w:rsid w:val="002E5016"/>
    <w:rsid w:val="0036789E"/>
    <w:rsid w:val="00391FD0"/>
    <w:rsid w:val="003A0EAA"/>
    <w:rsid w:val="003A2E16"/>
    <w:rsid w:val="003D4893"/>
    <w:rsid w:val="004A3DB7"/>
    <w:rsid w:val="00553B93"/>
    <w:rsid w:val="00594D59"/>
    <w:rsid w:val="00612431"/>
    <w:rsid w:val="0062066A"/>
    <w:rsid w:val="00621870"/>
    <w:rsid w:val="00685F34"/>
    <w:rsid w:val="006C026F"/>
    <w:rsid w:val="006C68F2"/>
    <w:rsid w:val="006E308A"/>
    <w:rsid w:val="00751107"/>
    <w:rsid w:val="007A18B3"/>
    <w:rsid w:val="007A2430"/>
    <w:rsid w:val="007B537C"/>
    <w:rsid w:val="00820B92"/>
    <w:rsid w:val="00861975"/>
    <w:rsid w:val="00883A93"/>
    <w:rsid w:val="008F2B5D"/>
    <w:rsid w:val="009830D5"/>
    <w:rsid w:val="009A04EF"/>
    <w:rsid w:val="009A7590"/>
    <w:rsid w:val="009D55D9"/>
    <w:rsid w:val="009E0D5A"/>
    <w:rsid w:val="00A54EAD"/>
    <w:rsid w:val="00B075C2"/>
    <w:rsid w:val="00B17A20"/>
    <w:rsid w:val="00B52C9F"/>
    <w:rsid w:val="00B55A00"/>
    <w:rsid w:val="00B94970"/>
    <w:rsid w:val="00BD729D"/>
    <w:rsid w:val="00C20C10"/>
    <w:rsid w:val="00CD1FF9"/>
    <w:rsid w:val="00D17885"/>
    <w:rsid w:val="00D7570E"/>
    <w:rsid w:val="00DE6E52"/>
    <w:rsid w:val="00E33972"/>
    <w:rsid w:val="00E372FA"/>
    <w:rsid w:val="00E742E6"/>
    <w:rsid w:val="00EC7725"/>
    <w:rsid w:val="00EF03C9"/>
    <w:rsid w:val="00EF578F"/>
    <w:rsid w:val="00F1282C"/>
    <w:rsid w:val="00F17BB1"/>
    <w:rsid w:val="00F918CE"/>
    <w:rsid w:val="00F922BC"/>
    <w:rsid w:val="00FB386D"/>
    <w:rsid w:val="00FE196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4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4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cupch@g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1BD1-A920-4393-81D3-55D1E84A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2022-05-30T07:58:00Z</cp:lastPrinted>
  <dcterms:created xsi:type="dcterms:W3CDTF">2022-05-30T07:45:00Z</dcterms:created>
  <dcterms:modified xsi:type="dcterms:W3CDTF">2022-05-30T08:02:00Z</dcterms:modified>
</cp:coreProperties>
</file>