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0" w:rsidRPr="00B94060" w:rsidRDefault="00B94060" w:rsidP="00B9406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94060">
        <w:rPr>
          <w:color w:val="000000"/>
          <w:sz w:val="28"/>
          <w:szCs w:val="28"/>
        </w:rPr>
        <w:t xml:space="preserve">Прокуратурой Фрунзенского района проверено решение о возбуждении уголовного дела, возбужденного по факту хищение бронзового бюста могилы Героя Советского Союза </w:t>
      </w:r>
      <w:proofErr w:type="spellStart"/>
      <w:r w:rsidRPr="00B94060">
        <w:rPr>
          <w:color w:val="000000"/>
          <w:sz w:val="28"/>
          <w:szCs w:val="28"/>
        </w:rPr>
        <w:t>Мациевича</w:t>
      </w:r>
      <w:proofErr w:type="spellEnd"/>
      <w:r w:rsidRPr="00B94060">
        <w:rPr>
          <w:color w:val="000000"/>
          <w:sz w:val="28"/>
          <w:szCs w:val="28"/>
        </w:rPr>
        <w:t xml:space="preserve"> В.А.</w:t>
      </w:r>
    </w:p>
    <w:p w:rsidR="00B94060" w:rsidRPr="00B94060" w:rsidRDefault="00B94060" w:rsidP="00B9406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94060">
        <w:rPr>
          <w:color w:val="000000"/>
          <w:sz w:val="28"/>
          <w:szCs w:val="28"/>
        </w:rPr>
        <w:t>Прокуратурой Фрунзенского района Санкт-Петербурга в порядке надзора изучено уголовное дело, возбужденное по ст.158 ч.1 УК РФ в отношении неустановленного лица, которое, находясь на территории «</w:t>
      </w:r>
      <w:proofErr w:type="spellStart"/>
      <w:r w:rsidRPr="00B94060">
        <w:rPr>
          <w:color w:val="000000"/>
          <w:sz w:val="28"/>
          <w:szCs w:val="28"/>
        </w:rPr>
        <w:t>Ново-Волковского</w:t>
      </w:r>
      <w:proofErr w:type="spellEnd"/>
      <w:r w:rsidRPr="00B94060">
        <w:rPr>
          <w:color w:val="000000"/>
          <w:sz w:val="28"/>
          <w:szCs w:val="28"/>
        </w:rPr>
        <w:t xml:space="preserve"> кладбища», совершило хищение бронзового бюста, расположенного на могиле Героя Советского Союза </w:t>
      </w:r>
      <w:proofErr w:type="spellStart"/>
      <w:r w:rsidRPr="00B94060">
        <w:rPr>
          <w:color w:val="000000"/>
          <w:sz w:val="28"/>
          <w:szCs w:val="28"/>
        </w:rPr>
        <w:t>Мациевича</w:t>
      </w:r>
      <w:proofErr w:type="spellEnd"/>
      <w:r w:rsidRPr="00B94060">
        <w:rPr>
          <w:color w:val="000000"/>
          <w:sz w:val="28"/>
          <w:szCs w:val="28"/>
        </w:rPr>
        <w:t xml:space="preserve"> В.А.</w:t>
      </w:r>
    </w:p>
    <w:p w:rsidR="00B94060" w:rsidRPr="00B94060" w:rsidRDefault="00B94060" w:rsidP="00B9406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94060">
        <w:rPr>
          <w:color w:val="000000"/>
          <w:sz w:val="28"/>
          <w:szCs w:val="28"/>
        </w:rPr>
        <w:t xml:space="preserve">В ходе проверки установлено, что в соответствии перечнем выявленных объектов, представляющих историческую, научную, художественную или иную культурную ценность КГИОП Правительства Санкт-Петербурга могила Героя Советского Союза </w:t>
      </w:r>
      <w:proofErr w:type="spellStart"/>
      <w:r w:rsidRPr="00B94060">
        <w:rPr>
          <w:color w:val="000000"/>
          <w:sz w:val="28"/>
          <w:szCs w:val="28"/>
        </w:rPr>
        <w:t>Мациевича</w:t>
      </w:r>
      <w:proofErr w:type="spellEnd"/>
      <w:r w:rsidRPr="00B94060">
        <w:rPr>
          <w:color w:val="000000"/>
          <w:sz w:val="28"/>
          <w:szCs w:val="28"/>
        </w:rPr>
        <w:t xml:space="preserve"> Василия Антоновича решением Исполкома </w:t>
      </w:r>
      <w:proofErr w:type="spellStart"/>
      <w:r w:rsidRPr="00B94060">
        <w:rPr>
          <w:color w:val="000000"/>
          <w:sz w:val="28"/>
          <w:szCs w:val="28"/>
        </w:rPr>
        <w:t>Ленгорсовета</w:t>
      </w:r>
      <w:proofErr w:type="spellEnd"/>
      <w:r w:rsidRPr="00B94060">
        <w:rPr>
          <w:color w:val="000000"/>
          <w:sz w:val="28"/>
          <w:szCs w:val="28"/>
        </w:rPr>
        <w:t xml:space="preserve"> от 27.02.1989 №124 отнесена к объектам культурного наследия регионального значения, которые в соответствии со ст.4 Федерального закона от 25.06.2002 №73-ФЗ «Об объектах культурного наследия (памятниках истории и культуры</w:t>
      </w:r>
      <w:proofErr w:type="gramEnd"/>
      <w:r w:rsidRPr="00B94060">
        <w:rPr>
          <w:color w:val="000000"/>
          <w:sz w:val="28"/>
          <w:szCs w:val="28"/>
        </w:rPr>
        <w:t>) народов Российской Федерации» имеют особое значение для истории и культуры субъекта РФ.</w:t>
      </w:r>
    </w:p>
    <w:p w:rsidR="00B94060" w:rsidRDefault="00B94060" w:rsidP="00B9406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94060">
        <w:rPr>
          <w:color w:val="000000"/>
          <w:sz w:val="28"/>
          <w:szCs w:val="28"/>
        </w:rPr>
        <w:t>По данному факту внесено требование о надлежащей квалификации данного преступления по ст.164 ч.2 п</w:t>
      </w:r>
      <w:r>
        <w:rPr>
          <w:color w:val="000000"/>
          <w:sz w:val="28"/>
          <w:szCs w:val="28"/>
        </w:rPr>
        <w:t xml:space="preserve">. </w:t>
      </w:r>
      <w:r w:rsidRPr="00B94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«в»</w:t>
      </w:r>
      <w:r w:rsidRPr="00B94060">
        <w:rPr>
          <w:color w:val="000000"/>
          <w:sz w:val="28"/>
          <w:szCs w:val="28"/>
        </w:rPr>
        <w:t xml:space="preserve"> УК РФ. </w:t>
      </w:r>
    </w:p>
    <w:p w:rsidR="00B94060" w:rsidRPr="00B94060" w:rsidRDefault="00B94060" w:rsidP="00B94060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B94060">
        <w:rPr>
          <w:color w:val="000000"/>
          <w:sz w:val="28"/>
          <w:szCs w:val="28"/>
        </w:rPr>
        <w:t>За данные преступления в качестве наказания предусмотрено</w:t>
      </w:r>
      <w:r>
        <w:rPr>
          <w:color w:val="000000"/>
          <w:sz w:val="28"/>
          <w:szCs w:val="28"/>
        </w:rPr>
        <w:t xml:space="preserve"> лишение свободы на срок до 15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 </w:t>
      </w:r>
      <w:proofErr w:type="gramEnd"/>
    </w:p>
    <w:p w:rsidR="007037B1" w:rsidRPr="00B94060" w:rsidRDefault="00B94060" w:rsidP="00B9406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B9406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60"/>
    <w:rsid w:val="00005FE3"/>
    <w:rsid w:val="005A467A"/>
    <w:rsid w:val="00B24D6A"/>
    <w:rsid w:val="00B94060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2021-06-23T10:04:00Z</dcterms:created>
  <dcterms:modified xsi:type="dcterms:W3CDTF">2021-06-23T10:09:00Z</dcterms:modified>
</cp:coreProperties>
</file>